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BF2" w:rsidRDefault="00C2194C" w:rsidP="00FC25E8">
      <w:pPr>
        <w:jc w:val="center"/>
        <w:rPr>
          <w:rFonts w:ascii="Arial" w:hAnsi="Arial" w:cs="Arial"/>
          <w:b/>
          <w:sz w:val="28"/>
          <w:szCs w:val="28"/>
          <w:u w:val="single"/>
        </w:rPr>
      </w:pPr>
      <w:r w:rsidRPr="00FC25E8">
        <w:rPr>
          <w:rFonts w:ascii="Arial" w:hAnsi="Arial" w:cs="Arial"/>
          <w:b/>
          <w:sz w:val="28"/>
          <w:szCs w:val="28"/>
          <w:u w:val="single"/>
        </w:rPr>
        <w:t>Teaching multi-level EL classes</w:t>
      </w:r>
      <w:r w:rsidR="00144109">
        <w:rPr>
          <w:rFonts w:ascii="Arial" w:hAnsi="Arial" w:cs="Arial"/>
          <w:b/>
          <w:sz w:val="28"/>
          <w:szCs w:val="28"/>
          <w:u w:val="single"/>
        </w:rPr>
        <w:t xml:space="preserve"> in </w:t>
      </w:r>
      <w:proofErr w:type="spellStart"/>
      <w:r w:rsidR="00144109">
        <w:rPr>
          <w:rFonts w:ascii="Arial" w:hAnsi="Arial" w:cs="Arial"/>
          <w:b/>
          <w:sz w:val="28"/>
          <w:szCs w:val="28"/>
          <w:u w:val="single"/>
        </w:rPr>
        <w:t>Aotearoa</w:t>
      </w:r>
      <w:proofErr w:type="spellEnd"/>
      <w:r w:rsidR="00144109">
        <w:rPr>
          <w:rFonts w:ascii="Arial" w:hAnsi="Arial" w:cs="Arial"/>
          <w:b/>
          <w:sz w:val="28"/>
          <w:szCs w:val="28"/>
          <w:u w:val="single"/>
        </w:rPr>
        <w:t xml:space="preserve"> NZ</w:t>
      </w:r>
    </w:p>
    <w:p w:rsidR="007A094E" w:rsidRPr="00FC25E8" w:rsidRDefault="007A094E" w:rsidP="00B6633E">
      <w:pPr>
        <w:spacing w:after="0" w:line="240" w:lineRule="auto"/>
        <w:rPr>
          <w:rFonts w:ascii="Arial" w:hAnsi="Arial" w:cs="Arial"/>
          <w:sz w:val="24"/>
          <w:szCs w:val="24"/>
        </w:rPr>
      </w:pPr>
      <w:r w:rsidRPr="00FC25E8">
        <w:rPr>
          <w:rFonts w:ascii="Arial" w:hAnsi="Arial" w:cs="Arial"/>
          <w:sz w:val="24"/>
          <w:szCs w:val="24"/>
        </w:rPr>
        <w:t xml:space="preserve">An increasing number of secondary </w:t>
      </w:r>
      <w:r w:rsidR="00C2194C" w:rsidRPr="00FC25E8">
        <w:rPr>
          <w:rFonts w:ascii="Arial" w:hAnsi="Arial" w:cs="Arial"/>
          <w:sz w:val="24"/>
          <w:szCs w:val="24"/>
        </w:rPr>
        <w:t xml:space="preserve">school teachers, including </w:t>
      </w:r>
      <w:r w:rsidRPr="00FC25E8">
        <w:rPr>
          <w:rFonts w:ascii="Arial" w:hAnsi="Arial" w:cs="Arial"/>
          <w:sz w:val="24"/>
          <w:szCs w:val="24"/>
        </w:rPr>
        <w:t>ESOL specialists</w:t>
      </w:r>
      <w:r w:rsidR="00C2194C" w:rsidRPr="00FC25E8">
        <w:rPr>
          <w:rFonts w:ascii="Arial" w:hAnsi="Arial" w:cs="Arial"/>
          <w:sz w:val="24"/>
          <w:szCs w:val="24"/>
        </w:rPr>
        <w:t>,</w:t>
      </w:r>
      <w:r w:rsidRPr="00FC25E8">
        <w:rPr>
          <w:rFonts w:ascii="Arial" w:hAnsi="Arial" w:cs="Arial"/>
          <w:sz w:val="24"/>
          <w:szCs w:val="24"/>
        </w:rPr>
        <w:t xml:space="preserve"> are teachi</w:t>
      </w:r>
      <w:r w:rsidR="00C2194C" w:rsidRPr="00FC25E8">
        <w:rPr>
          <w:rFonts w:ascii="Arial" w:hAnsi="Arial" w:cs="Arial"/>
          <w:sz w:val="24"/>
          <w:szCs w:val="24"/>
        </w:rPr>
        <w:t>ng multi-level classes with English Language Learners (ELLs) ranging widely in their English language</w:t>
      </w:r>
      <w:r w:rsidRPr="00FC25E8">
        <w:rPr>
          <w:rFonts w:ascii="Arial" w:hAnsi="Arial" w:cs="Arial"/>
          <w:sz w:val="24"/>
          <w:szCs w:val="24"/>
        </w:rPr>
        <w:t xml:space="preserve"> pro</w:t>
      </w:r>
      <w:r w:rsidR="003B1328" w:rsidRPr="00FC25E8">
        <w:rPr>
          <w:rFonts w:ascii="Arial" w:hAnsi="Arial" w:cs="Arial"/>
          <w:sz w:val="24"/>
          <w:szCs w:val="24"/>
        </w:rPr>
        <w:t xml:space="preserve">ficiency, from </w:t>
      </w:r>
      <w:r w:rsidR="00C2194C" w:rsidRPr="00FC25E8">
        <w:rPr>
          <w:rFonts w:ascii="Arial" w:hAnsi="Arial" w:cs="Arial"/>
          <w:sz w:val="24"/>
          <w:szCs w:val="24"/>
        </w:rPr>
        <w:t xml:space="preserve">the </w:t>
      </w:r>
      <w:hyperlink r:id="rId5" w:history="1">
        <w:r w:rsidR="003B1328" w:rsidRPr="00FC25E8">
          <w:rPr>
            <w:rStyle w:val="Hyperlink"/>
            <w:rFonts w:ascii="Arial" w:hAnsi="Arial" w:cs="Arial"/>
            <w:i/>
            <w:sz w:val="24"/>
            <w:szCs w:val="24"/>
          </w:rPr>
          <w:t>E</w:t>
        </w:r>
        <w:r w:rsidR="00C2194C" w:rsidRPr="00FC25E8">
          <w:rPr>
            <w:rStyle w:val="Hyperlink"/>
            <w:rFonts w:ascii="Arial" w:hAnsi="Arial" w:cs="Arial"/>
            <w:i/>
            <w:sz w:val="24"/>
            <w:szCs w:val="24"/>
          </w:rPr>
          <w:t xml:space="preserve">nglish </w:t>
        </w:r>
        <w:r w:rsidR="003B1328" w:rsidRPr="00FC25E8">
          <w:rPr>
            <w:rStyle w:val="Hyperlink"/>
            <w:rFonts w:ascii="Arial" w:hAnsi="Arial" w:cs="Arial"/>
            <w:i/>
            <w:sz w:val="24"/>
            <w:szCs w:val="24"/>
          </w:rPr>
          <w:t>L</w:t>
        </w:r>
        <w:r w:rsidR="00C2194C" w:rsidRPr="00FC25E8">
          <w:rPr>
            <w:rStyle w:val="Hyperlink"/>
            <w:rFonts w:ascii="Arial" w:hAnsi="Arial" w:cs="Arial"/>
            <w:i/>
            <w:sz w:val="24"/>
            <w:szCs w:val="24"/>
          </w:rPr>
          <w:t xml:space="preserve">anguage </w:t>
        </w:r>
        <w:r w:rsidR="003B1328" w:rsidRPr="00FC25E8">
          <w:rPr>
            <w:rStyle w:val="Hyperlink"/>
            <w:rFonts w:ascii="Arial" w:hAnsi="Arial" w:cs="Arial"/>
            <w:i/>
            <w:sz w:val="24"/>
            <w:szCs w:val="24"/>
          </w:rPr>
          <w:t>L</w:t>
        </w:r>
        <w:r w:rsidR="00C2194C" w:rsidRPr="00FC25E8">
          <w:rPr>
            <w:rStyle w:val="Hyperlink"/>
            <w:rFonts w:ascii="Arial" w:hAnsi="Arial" w:cs="Arial"/>
            <w:i/>
            <w:sz w:val="24"/>
            <w:szCs w:val="24"/>
          </w:rPr>
          <w:t>earning Progressions</w:t>
        </w:r>
      </w:hyperlink>
      <w:r w:rsidR="00C2194C" w:rsidRPr="00FC25E8">
        <w:rPr>
          <w:rFonts w:ascii="Arial" w:hAnsi="Arial" w:cs="Arial"/>
          <w:sz w:val="24"/>
          <w:szCs w:val="24"/>
        </w:rPr>
        <w:t xml:space="preserve"> </w:t>
      </w:r>
      <w:r w:rsidR="003B1328" w:rsidRPr="00FC25E8">
        <w:rPr>
          <w:rFonts w:ascii="Arial" w:hAnsi="Arial" w:cs="Arial"/>
          <w:sz w:val="24"/>
          <w:szCs w:val="24"/>
        </w:rPr>
        <w:t>Foundation to</w:t>
      </w:r>
      <w:r w:rsidRPr="00FC25E8">
        <w:rPr>
          <w:rFonts w:ascii="Arial" w:hAnsi="Arial" w:cs="Arial"/>
          <w:sz w:val="24"/>
          <w:szCs w:val="24"/>
        </w:rPr>
        <w:t xml:space="preserve"> Stage </w:t>
      </w:r>
      <w:r w:rsidR="008B7EA5" w:rsidRPr="00FC25E8">
        <w:rPr>
          <w:rFonts w:ascii="Arial" w:hAnsi="Arial" w:cs="Arial"/>
          <w:sz w:val="24"/>
          <w:szCs w:val="24"/>
        </w:rPr>
        <w:t>3</w:t>
      </w:r>
      <w:r w:rsidR="00520C93" w:rsidRPr="00FC25E8">
        <w:rPr>
          <w:rFonts w:ascii="Arial" w:hAnsi="Arial" w:cs="Arial"/>
          <w:color w:val="FF0000"/>
          <w:sz w:val="24"/>
          <w:szCs w:val="24"/>
        </w:rPr>
        <w:t xml:space="preserve">. </w:t>
      </w:r>
      <w:r w:rsidR="00520C93" w:rsidRPr="00FC25E8">
        <w:rPr>
          <w:rFonts w:ascii="Arial" w:hAnsi="Arial" w:cs="Arial"/>
          <w:sz w:val="24"/>
          <w:szCs w:val="24"/>
        </w:rPr>
        <w:t>Sometimes these students will also vary in ages.</w:t>
      </w:r>
      <w:r w:rsidR="008B7EA5" w:rsidRPr="00FC25E8">
        <w:rPr>
          <w:rFonts w:ascii="Arial" w:hAnsi="Arial" w:cs="Arial"/>
          <w:sz w:val="24"/>
          <w:szCs w:val="24"/>
        </w:rPr>
        <w:t xml:space="preserve"> </w:t>
      </w:r>
      <w:r w:rsidR="00CB010A" w:rsidRPr="00FC25E8">
        <w:rPr>
          <w:rFonts w:ascii="Arial" w:hAnsi="Arial" w:cs="Arial"/>
          <w:sz w:val="24"/>
          <w:szCs w:val="24"/>
        </w:rPr>
        <w:t>In smaller rural schools, multi-levelling</w:t>
      </w:r>
      <w:r w:rsidRPr="00FC25E8">
        <w:rPr>
          <w:rFonts w:ascii="Arial" w:hAnsi="Arial" w:cs="Arial"/>
          <w:sz w:val="24"/>
          <w:szCs w:val="24"/>
        </w:rPr>
        <w:t xml:space="preserve"> is the only provisio</w:t>
      </w:r>
      <w:r w:rsidR="00CB010A" w:rsidRPr="00FC25E8">
        <w:rPr>
          <w:rFonts w:ascii="Arial" w:hAnsi="Arial" w:cs="Arial"/>
          <w:sz w:val="24"/>
          <w:szCs w:val="24"/>
        </w:rPr>
        <w:t>n option; in larger schools it</w:t>
      </w:r>
      <w:r w:rsidRPr="00FC25E8">
        <w:rPr>
          <w:rFonts w:ascii="Arial" w:hAnsi="Arial" w:cs="Arial"/>
          <w:sz w:val="24"/>
          <w:szCs w:val="24"/>
        </w:rPr>
        <w:t xml:space="preserve"> may relate to budgetary and/or timetabling constraints. Multi-level classes present </w:t>
      </w:r>
      <w:r w:rsidR="00CB010A" w:rsidRPr="00FC25E8">
        <w:rPr>
          <w:rFonts w:ascii="Arial" w:hAnsi="Arial" w:cs="Arial"/>
          <w:sz w:val="24"/>
          <w:szCs w:val="24"/>
        </w:rPr>
        <w:t xml:space="preserve">considerable </w:t>
      </w:r>
      <w:r w:rsidRPr="00FC25E8">
        <w:rPr>
          <w:rFonts w:ascii="Arial" w:hAnsi="Arial" w:cs="Arial"/>
          <w:sz w:val="24"/>
          <w:szCs w:val="24"/>
        </w:rPr>
        <w:t>challenges</w:t>
      </w:r>
      <w:r w:rsidR="00A503D2" w:rsidRPr="00FC25E8">
        <w:rPr>
          <w:rFonts w:ascii="Arial" w:hAnsi="Arial" w:cs="Arial"/>
          <w:sz w:val="24"/>
          <w:szCs w:val="24"/>
        </w:rPr>
        <w:t xml:space="preserve"> for teachers and learners</w:t>
      </w:r>
      <w:r w:rsidR="00E71336" w:rsidRPr="00FC25E8">
        <w:rPr>
          <w:rFonts w:ascii="Arial" w:hAnsi="Arial" w:cs="Arial"/>
          <w:sz w:val="24"/>
          <w:szCs w:val="24"/>
        </w:rPr>
        <w:t>, but they also provide opportunities for collaboration</w:t>
      </w:r>
      <w:r w:rsidR="00325193" w:rsidRPr="00FC25E8">
        <w:rPr>
          <w:rFonts w:ascii="Arial" w:hAnsi="Arial" w:cs="Arial"/>
          <w:sz w:val="24"/>
          <w:szCs w:val="24"/>
        </w:rPr>
        <w:t xml:space="preserve"> and individualisation</w:t>
      </w:r>
      <w:r w:rsidR="008B7EA5" w:rsidRPr="00FC25E8">
        <w:rPr>
          <w:rFonts w:ascii="Arial" w:hAnsi="Arial" w:cs="Arial"/>
          <w:sz w:val="24"/>
          <w:szCs w:val="24"/>
        </w:rPr>
        <w:t>, as we strive for student engagement and achievement of individual educational goals</w:t>
      </w:r>
      <w:r w:rsidR="00325193" w:rsidRPr="00FC25E8">
        <w:rPr>
          <w:rFonts w:ascii="Arial" w:hAnsi="Arial" w:cs="Arial"/>
          <w:sz w:val="24"/>
          <w:szCs w:val="24"/>
        </w:rPr>
        <w:t>.</w:t>
      </w:r>
    </w:p>
    <w:p w:rsidR="00B6633E" w:rsidRPr="00FC25E8" w:rsidRDefault="00B6633E" w:rsidP="00B6633E">
      <w:pPr>
        <w:spacing w:after="0" w:line="240" w:lineRule="auto"/>
        <w:rPr>
          <w:rFonts w:ascii="Arial" w:hAnsi="Arial" w:cs="Arial"/>
          <w:sz w:val="24"/>
          <w:szCs w:val="24"/>
        </w:rPr>
      </w:pPr>
    </w:p>
    <w:p w:rsidR="00B6633E" w:rsidRPr="00FC25E8" w:rsidRDefault="0072673C" w:rsidP="00B6633E">
      <w:pPr>
        <w:spacing w:after="0" w:line="240" w:lineRule="auto"/>
        <w:rPr>
          <w:rFonts w:ascii="Arial" w:hAnsi="Arial" w:cs="Arial"/>
          <w:sz w:val="24"/>
          <w:szCs w:val="24"/>
        </w:rPr>
      </w:pPr>
      <w:r w:rsidRPr="00FC25E8">
        <w:rPr>
          <w:rFonts w:ascii="Arial" w:hAnsi="Arial" w:cs="Arial"/>
          <w:sz w:val="24"/>
          <w:szCs w:val="24"/>
          <w:u w:val="single"/>
        </w:rPr>
        <w:t>I</w:t>
      </w:r>
      <w:r w:rsidR="00B6633E" w:rsidRPr="00FC25E8">
        <w:rPr>
          <w:rFonts w:ascii="Arial" w:hAnsi="Arial" w:cs="Arial"/>
          <w:sz w:val="24"/>
          <w:szCs w:val="24"/>
          <w:u w:val="single"/>
        </w:rPr>
        <w:t>ndividual n</w:t>
      </w:r>
      <w:r w:rsidR="00C37C45" w:rsidRPr="00FC25E8">
        <w:rPr>
          <w:rFonts w:ascii="Arial" w:hAnsi="Arial" w:cs="Arial"/>
          <w:sz w:val="24"/>
          <w:szCs w:val="24"/>
          <w:u w:val="single"/>
        </w:rPr>
        <w:t>eeds assessment</w:t>
      </w:r>
      <w:r w:rsidR="00C37C45" w:rsidRPr="00FC25E8">
        <w:rPr>
          <w:rFonts w:ascii="Arial" w:hAnsi="Arial" w:cs="Arial"/>
          <w:sz w:val="24"/>
          <w:szCs w:val="24"/>
        </w:rPr>
        <w:t xml:space="preserve"> </w:t>
      </w:r>
      <w:r w:rsidRPr="00FC25E8">
        <w:rPr>
          <w:rFonts w:ascii="Arial" w:hAnsi="Arial" w:cs="Arial"/>
          <w:sz w:val="24"/>
          <w:szCs w:val="24"/>
        </w:rPr>
        <w:t>to ascertain ELL language needs</w:t>
      </w:r>
      <w:r w:rsidR="008B7EA5" w:rsidRPr="00FC25E8">
        <w:rPr>
          <w:rFonts w:ascii="Arial" w:hAnsi="Arial" w:cs="Arial"/>
          <w:sz w:val="24"/>
          <w:szCs w:val="24"/>
        </w:rPr>
        <w:t xml:space="preserve"> and</w:t>
      </w:r>
      <w:r w:rsidRPr="00FC25E8">
        <w:rPr>
          <w:rFonts w:ascii="Arial" w:hAnsi="Arial" w:cs="Arial"/>
          <w:sz w:val="24"/>
          <w:szCs w:val="24"/>
        </w:rPr>
        <w:t xml:space="preserve"> </w:t>
      </w:r>
      <w:proofErr w:type="gramStart"/>
      <w:r w:rsidR="000F7ED7" w:rsidRPr="00FC25E8">
        <w:rPr>
          <w:rFonts w:ascii="Arial" w:hAnsi="Arial" w:cs="Arial"/>
          <w:sz w:val="24"/>
          <w:szCs w:val="24"/>
        </w:rPr>
        <w:t xml:space="preserve">interests </w:t>
      </w:r>
      <w:r w:rsidRPr="00FC25E8">
        <w:rPr>
          <w:rFonts w:ascii="Arial" w:hAnsi="Arial" w:cs="Arial"/>
          <w:sz w:val="24"/>
          <w:szCs w:val="24"/>
        </w:rPr>
        <w:t>is</w:t>
      </w:r>
      <w:proofErr w:type="gramEnd"/>
      <w:r w:rsidRPr="00FC25E8">
        <w:rPr>
          <w:rFonts w:ascii="Arial" w:hAnsi="Arial" w:cs="Arial"/>
          <w:sz w:val="24"/>
          <w:szCs w:val="24"/>
        </w:rPr>
        <w:t xml:space="preserve"> essential to inform teaching and learning in all classes.</w:t>
      </w:r>
      <w:r w:rsidR="008B7EA5" w:rsidRPr="00FC25E8">
        <w:rPr>
          <w:rFonts w:ascii="Arial" w:hAnsi="Arial" w:cs="Arial"/>
          <w:sz w:val="24"/>
          <w:szCs w:val="24"/>
        </w:rPr>
        <w:t xml:space="preserve"> In multilevel contexts, this</w:t>
      </w:r>
      <w:r w:rsidRPr="00FC25E8">
        <w:rPr>
          <w:rFonts w:ascii="Arial" w:hAnsi="Arial" w:cs="Arial"/>
          <w:sz w:val="24"/>
          <w:szCs w:val="24"/>
        </w:rPr>
        <w:t xml:space="preserve"> will inform collaborative and individual task setting.</w:t>
      </w:r>
    </w:p>
    <w:p w:rsidR="0072673C" w:rsidRPr="00FC25E8" w:rsidRDefault="0072673C" w:rsidP="00B6633E">
      <w:pPr>
        <w:spacing w:after="0" w:line="240" w:lineRule="auto"/>
        <w:rPr>
          <w:rFonts w:ascii="Arial" w:hAnsi="Arial" w:cs="Arial"/>
          <w:sz w:val="24"/>
          <w:szCs w:val="24"/>
        </w:rPr>
      </w:pPr>
    </w:p>
    <w:p w:rsidR="00CB2611" w:rsidRPr="00FC25E8" w:rsidRDefault="00CB2611" w:rsidP="00B6633E">
      <w:pPr>
        <w:spacing w:after="0" w:line="240" w:lineRule="auto"/>
        <w:rPr>
          <w:rFonts w:ascii="Arial" w:hAnsi="Arial" w:cs="Arial"/>
          <w:sz w:val="24"/>
          <w:szCs w:val="24"/>
        </w:rPr>
      </w:pPr>
      <w:r w:rsidRPr="00FC25E8">
        <w:rPr>
          <w:rFonts w:ascii="Arial" w:hAnsi="Arial" w:cs="Arial"/>
          <w:sz w:val="24"/>
          <w:szCs w:val="24"/>
        </w:rPr>
        <w:t>Judicious student</w:t>
      </w:r>
      <w:r w:rsidRPr="00FC25E8">
        <w:rPr>
          <w:rFonts w:ascii="Arial" w:hAnsi="Arial" w:cs="Arial"/>
          <w:sz w:val="24"/>
          <w:szCs w:val="24"/>
          <w:u w:val="single"/>
        </w:rPr>
        <w:t xml:space="preserve"> grouping</w:t>
      </w:r>
      <w:r w:rsidRPr="00FC25E8">
        <w:rPr>
          <w:rFonts w:ascii="Arial" w:hAnsi="Arial" w:cs="Arial"/>
          <w:sz w:val="24"/>
          <w:szCs w:val="24"/>
        </w:rPr>
        <w:t xml:space="preserve"> works well in multilevel settings. ELLs may be grouped in pairs, </w:t>
      </w:r>
      <w:r w:rsidR="008B7EA5" w:rsidRPr="00FC25E8">
        <w:rPr>
          <w:rFonts w:ascii="Arial" w:hAnsi="Arial" w:cs="Arial"/>
          <w:sz w:val="24"/>
          <w:szCs w:val="24"/>
        </w:rPr>
        <w:t xml:space="preserve">in </w:t>
      </w:r>
      <w:r w:rsidRPr="00FC25E8">
        <w:rPr>
          <w:rFonts w:ascii="Arial" w:hAnsi="Arial" w:cs="Arial"/>
          <w:sz w:val="24"/>
          <w:szCs w:val="24"/>
        </w:rPr>
        <w:t>groups</w:t>
      </w:r>
      <w:r w:rsidR="008B7EA5" w:rsidRPr="00FC25E8">
        <w:rPr>
          <w:rFonts w:ascii="Arial" w:hAnsi="Arial" w:cs="Arial"/>
          <w:sz w:val="24"/>
          <w:szCs w:val="24"/>
        </w:rPr>
        <w:t xml:space="preserve"> at similar English language stages or across stages, </w:t>
      </w:r>
      <w:r w:rsidRPr="00FC25E8">
        <w:rPr>
          <w:rFonts w:ascii="Arial" w:hAnsi="Arial" w:cs="Arial"/>
          <w:sz w:val="24"/>
          <w:szCs w:val="24"/>
        </w:rPr>
        <w:t xml:space="preserve">or </w:t>
      </w:r>
      <w:r w:rsidR="008B7EA5" w:rsidRPr="00FC25E8">
        <w:rPr>
          <w:rFonts w:ascii="Arial" w:hAnsi="Arial" w:cs="Arial"/>
          <w:sz w:val="24"/>
          <w:szCs w:val="24"/>
        </w:rPr>
        <w:t xml:space="preserve">in </w:t>
      </w:r>
      <w:r w:rsidR="00A503D2" w:rsidRPr="00FC25E8">
        <w:rPr>
          <w:rFonts w:ascii="Arial" w:hAnsi="Arial" w:cs="Arial"/>
          <w:sz w:val="24"/>
          <w:szCs w:val="24"/>
        </w:rPr>
        <w:t xml:space="preserve">teams. </w:t>
      </w:r>
      <w:r w:rsidR="00B6633E" w:rsidRPr="00FC25E8">
        <w:rPr>
          <w:rFonts w:ascii="Arial" w:hAnsi="Arial" w:cs="Arial"/>
          <w:sz w:val="24"/>
          <w:szCs w:val="24"/>
        </w:rPr>
        <w:t>Teams must be cross-ability for competitive games.</w:t>
      </w:r>
      <w:r w:rsidR="00A503D2" w:rsidRPr="00FC25E8">
        <w:rPr>
          <w:rFonts w:ascii="Arial" w:hAnsi="Arial" w:cs="Arial"/>
          <w:sz w:val="24"/>
          <w:szCs w:val="24"/>
        </w:rPr>
        <w:t xml:space="preserve"> There are also times to teach the whole class, especially at the start of a lesson</w:t>
      </w:r>
      <w:r w:rsidR="00A503D2" w:rsidRPr="00FC25E8">
        <w:rPr>
          <w:rFonts w:ascii="Arial" w:hAnsi="Arial" w:cs="Arial"/>
          <w:color w:val="FF0000"/>
          <w:sz w:val="24"/>
          <w:szCs w:val="24"/>
        </w:rPr>
        <w:t>.</w:t>
      </w:r>
    </w:p>
    <w:p w:rsidR="00B6633E" w:rsidRPr="00FC25E8" w:rsidRDefault="00B6633E" w:rsidP="00B6633E">
      <w:pPr>
        <w:spacing w:after="0" w:line="240" w:lineRule="auto"/>
        <w:rPr>
          <w:rFonts w:ascii="Arial" w:hAnsi="Arial" w:cs="Arial"/>
          <w:sz w:val="24"/>
          <w:szCs w:val="24"/>
        </w:rPr>
      </w:pPr>
    </w:p>
    <w:p w:rsidR="00325193" w:rsidRPr="00FC25E8" w:rsidRDefault="00325193" w:rsidP="00B6633E">
      <w:pPr>
        <w:spacing w:after="0" w:line="240" w:lineRule="auto"/>
        <w:rPr>
          <w:rFonts w:ascii="Arial" w:hAnsi="Arial" w:cs="Arial"/>
          <w:sz w:val="24"/>
          <w:szCs w:val="24"/>
        </w:rPr>
      </w:pPr>
      <w:r w:rsidRPr="00FC25E8">
        <w:rPr>
          <w:rFonts w:ascii="Arial" w:hAnsi="Arial" w:cs="Arial"/>
          <w:sz w:val="24"/>
          <w:szCs w:val="24"/>
          <w:u w:val="single"/>
        </w:rPr>
        <w:t>Individualisation</w:t>
      </w:r>
      <w:r w:rsidR="0072673C" w:rsidRPr="00FC25E8">
        <w:rPr>
          <w:rFonts w:ascii="Arial" w:hAnsi="Arial" w:cs="Arial"/>
          <w:sz w:val="24"/>
          <w:szCs w:val="24"/>
        </w:rPr>
        <w:t xml:space="preserve"> allows students </w:t>
      </w:r>
      <w:r w:rsidR="00B6633E" w:rsidRPr="00FC25E8">
        <w:rPr>
          <w:rFonts w:ascii="Arial" w:hAnsi="Arial" w:cs="Arial"/>
          <w:sz w:val="24"/>
          <w:szCs w:val="24"/>
        </w:rPr>
        <w:t>some</w:t>
      </w:r>
      <w:r w:rsidRPr="00FC25E8">
        <w:rPr>
          <w:rFonts w:ascii="Arial" w:hAnsi="Arial" w:cs="Arial"/>
          <w:sz w:val="24"/>
          <w:szCs w:val="24"/>
        </w:rPr>
        <w:t xml:space="preserve"> </w:t>
      </w:r>
      <w:r w:rsidR="00B6633E" w:rsidRPr="00FC25E8">
        <w:rPr>
          <w:rFonts w:ascii="Arial" w:hAnsi="Arial" w:cs="Arial"/>
          <w:sz w:val="24"/>
          <w:szCs w:val="24"/>
        </w:rPr>
        <w:t xml:space="preserve">freedom to choose </w:t>
      </w:r>
      <w:r w:rsidR="0072673C" w:rsidRPr="00FC25E8">
        <w:rPr>
          <w:rFonts w:ascii="Arial" w:hAnsi="Arial" w:cs="Arial"/>
          <w:sz w:val="24"/>
          <w:szCs w:val="24"/>
        </w:rPr>
        <w:t xml:space="preserve">the context and content in </w:t>
      </w:r>
      <w:r w:rsidR="00A503D2" w:rsidRPr="00FC25E8">
        <w:rPr>
          <w:rFonts w:ascii="Arial" w:hAnsi="Arial" w:cs="Arial"/>
          <w:sz w:val="24"/>
          <w:szCs w:val="24"/>
        </w:rPr>
        <w:t>which they will develop their English skills</w:t>
      </w:r>
      <w:r w:rsidR="0072673C" w:rsidRPr="00FC25E8">
        <w:rPr>
          <w:rFonts w:ascii="Arial" w:hAnsi="Arial" w:cs="Arial"/>
          <w:sz w:val="24"/>
          <w:szCs w:val="24"/>
        </w:rPr>
        <w:t xml:space="preserve">. Teachers </w:t>
      </w:r>
      <w:r w:rsidR="008B7EA5" w:rsidRPr="00FC25E8">
        <w:rPr>
          <w:rFonts w:ascii="Arial" w:hAnsi="Arial" w:cs="Arial"/>
          <w:sz w:val="24"/>
          <w:szCs w:val="24"/>
        </w:rPr>
        <w:t xml:space="preserve">can </w:t>
      </w:r>
      <w:r w:rsidR="0072673C" w:rsidRPr="00FC25E8">
        <w:rPr>
          <w:rFonts w:ascii="Arial" w:hAnsi="Arial" w:cs="Arial"/>
          <w:sz w:val="24"/>
          <w:szCs w:val="24"/>
        </w:rPr>
        <w:t xml:space="preserve">create opportunities for ELLs to work on projects which interest them, as well as providing chances </w:t>
      </w:r>
      <w:r w:rsidR="008B7EA5" w:rsidRPr="00FC25E8">
        <w:rPr>
          <w:rFonts w:ascii="Arial" w:hAnsi="Arial" w:cs="Arial"/>
          <w:sz w:val="24"/>
          <w:szCs w:val="24"/>
        </w:rPr>
        <w:t xml:space="preserve">for them </w:t>
      </w:r>
      <w:r w:rsidR="0072673C" w:rsidRPr="00FC25E8">
        <w:rPr>
          <w:rFonts w:ascii="Arial" w:hAnsi="Arial" w:cs="Arial"/>
          <w:sz w:val="24"/>
          <w:szCs w:val="24"/>
        </w:rPr>
        <w:t xml:space="preserve">to practise language at their own level of </w:t>
      </w:r>
      <w:r w:rsidR="008B7EA5" w:rsidRPr="00FC25E8">
        <w:rPr>
          <w:rFonts w:ascii="Arial" w:hAnsi="Arial" w:cs="Arial"/>
          <w:sz w:val="24"/>
          <w:szCs w:val="24"/>
        </w:rPr>
        <w:t xml:space="preserve">English language </w:t>
      </w:r>
      <w:r w:rsidR="0072673C" w:rsidRPr="00FC25E8">
        <w:rPr>
          <w:rFonts w:ascii="Arial" w:hAnsi="Arial" w:cs="Arial"/>
          <w:sz w:val="24"/>
          <w:szCs w:val="24"/>
        </w:rPr>
        <w:t>competence.</w:t>
      </w:r>
    </w:p>
    <w:p w:rsidR="00243671" w:rsidRPr="00FC25E8" w:rsidRDefault="00243671" w:rsidP="00B6633E">
      <w:pPr>
        <w:spacing w:after="0" w:line="240" w:lineRule="auto"/>
        <w:rPr>
          <w:rFonts w:ascii="Arial" w:hAnsi="Arial" w:cs="Arial"/>
          <w:sz w:val="24"/>
          <w:szCs w:val="24"/>
        </w:rPr>
      </w:pPr>
    </w:p>
    <w:p w:rsidR="00243671" w:rsidRPr="00FC25E8" w:rsidRDefault="00243671" w:rsidP="00B6633E">
      <w:pPr>
        <w:spacing w:after="0" w:line="240" w:lineRule="auto"/>
        <w:rPr>
          <w:rFonts w:ascii="Arial" w:hAnsi="Arial" w:cs="Arial"/>
          <w:sz w:val="24"/>
          <w:szCs w:val="24"/>
        </w:rPr>
      </w:pPr>
      <w:r w:rsidRPr="00FC25E8">
        <w:rPr>
          <w:rFonts w:ascii="Arial" w:hAnsi="Arial" w:cs="Arial"/>
          <w:sz w:val="24"/>
          <w:szCs w:val="24"/>
          <w:u w:val="single"/>
        </w:rPr>
        <w:t>Thematic planning</w:t>
      </w:r>
      <w:r w:rsidRPr="00FC25E8">
        <w:rPr>
          <w:rFonts w:ascii="Arial" w:hAnsi="Arial" w:cs="Arial"/>
          <w:sz w:val="24"/>
          <w:szCs w:val="24"/>
        </w:rPr>
        <w:t xml:space="preserve"> facilitates differentiation for ELLs. It enables class or group conversations in which target vocabulary can be encountered in a range of modes with the frequency required for remembering.  Students can read and write texts of the same genre at different levels on the same topic. Grammatical structures can be taught in groups based on ELLP writing analysis and next steps. Use of coded corrections can support individual ELLs to become more proficient in self-editing and peer editing can be used for formative purposes prior to writing final drafts.</w:t>
      </w:r>
    </w:p>
    <w:p w:rsidR="00C82134" w:rsidRPr="00FC25E8" w:rsidRDefault="00C82134" w:rsidP="00B6633E">
      <w:pPr>
        <w:spacing w:after="0" w:line="240" w:lineRule="auto"/>
        <w:rPr>
          <w:rFonts w:ascii="Arial" w:hAnsi="Arial" w:cs="Arial"/>
          <w:sz w:val="24"/>
          <w:szCs w:val="24"/>
        </w:rPr>
      </w:pPr>
    </w:p>
    <w:p w:rsidR="00325193" w:rsidRPr="00FC25E8" w:rsidRDefault="00325193" w:rsidP="00B6633E">
      <w:pPr>
        <w:spacing w:after="0" w:line="240" w:lineRule="auto"/>
        <w:rPr>
          <w:rFonts w:ascii="Arial" w:hAnsi="Arial" w:cs="Arial"/>
          <w:sz w:val="24"/>
          <w:szCs w:val="24"/>
        </w:rPr>
      </w:pPr>
      <w:r w:rsidRPr="00FC25E8">
        <w:rPr>
          <w:rFonts w:ascii="Arial" w:hAnsi="Arial" w:cs="Arial"/>
          <w:sz w:val="24"/>
          <w:szCs w:val="24"/>
        </w:rPr>
        <w:t>Based on initi</w:t>
      </w:r>
      <w:r w:rsidR="00A37C70" w:rsidRPr="00FC25E8">
        <w:rPr>
          <w:rFonts w:ascii="Arial" w:hAnsi="Arial" w:cs="Arial"/>
          <w:sz w:val="24"/>
          <w:szCs w:val="24"/>
        </w:rPr>
        <w:t xml:space="preserve">al </w:t>
      </w:r>
      <w:hyperlink r:id="rId6" w:history="1">
        <w:r w:rsidR="00A37C70" w:rsidRPr="00FC25E8">
          <w:rPr>
            <w:rStyle w:val="Hyperlink"/>
            <w:rFonts w:ascii="Arial" w:hAnsi="Arial" w:cs="Arial"/>
            <w:i/>
            <w:sz w:val="24"/>
            <w:szCs w:val="24"/>
          </w:rPr>
          <w:t>Vocabulary Levels Test</w:t>
        </w:r>
      </w:hyperlink>
      <w:r w:rsidRPr="00FC25E8">
        <w:rPr>
          <w:rFonts w:ascii="Arial" w:hAnsi="Arial" w:cs="Arial"/>
          <w:i/>
          <w:sz w:val="24"/>
          <w:szCs w:val="24"/>
        </w:rPr>
        <w:t xml:space="preserve"> </w:t>
      </w:r>
      <w:r w:rsidRPr="00FC25E8">
        <w:rPr>
          <w:rFonts w:ascii="Arial" w:hAnsi="Arial" w:cs="Arial"/>
          <w:sz w:val="24"/>
          <w:szCs w:val="24"/>
        </w:rPr>
        <w:t>assessment</w:t>
      </w:r>
      <w:r w:rsidR="00A37C70" w:rsidRPr="00FC25E8">
        <w:rPr>
          <w:rFonts w:ascii="Arial" w:hAnsi="Arial" w:cs="Arial"/>
          <w:sz w:val="24"/>
          <w:szCs w:val="24"/>
        </w:rPr>
        <w:t>,</w:t>
      </w:r>
      <w:r w:rsidRPr="00FC25E8">
        <w:rPr>
          <w:rFonts w:ascii="Arial" w:hAnsi="Arial" w:cs="Arial"/>
          <w:sz w:val="24"/>
          <w:szCs w:val="24"/>
        </w:rPr>
        <w:t xml:space="preserve"> ELLs can </w:t>
      </w:r>
      <w:r w:rsidR="00B6633E" w:rsidRPr="00FC25E8">
        <w:rPr>
          <w:rFonts w:ascii="Arial" w:hAnsi="Arial" w:cs="Arial"/>
          <w:sz w:val="24"/>
          <w:szCs w:val="24"/>
        </w:rPr>
        <w:t xml:space="preserve">be grouped to </w:t>
      </w:r>
      <w:r w:rsidRPr="00FC25E8">
        <w:rPr>
          <w:rFonts w:ascii="Arial" w:hAnsi="Arial" w:cs="Arial"/>
          <w:sz w:val="24"/>
          <w:szCs w:val="24"/>
        </w:rPr>
        <w:t xml:space="preserve">work on building their vocabulary at the appropriate frequency level. This </w:t>
      </w:r>
      <w:r w:rsidR="00B6633E" w:rsidRPr="00FC25E8">
        <w:rPr>
          <w:rFonts w:ascii="Arial" w:hAnsi="Arial" w:cs="Arial"/>
          <w:sz w:val="24"/>
          <w:szCs w:val="24"/>
        </w:rPr>
        <w:t>could include pair work using word cards and creating word maps to deepen word knowledge and use. Interactive websites</w:t>
      </w:r>
      <w:r w:rsidR="00B46718" w:rsidRPr="00FC25E8">
        <w:rPr>
          <w:rFonts w:ascii="Arial" w:hAnsi="Arial" w:cs="Arial"/>
          <w:sz w:val="24"/>
          <w:szCs w:val="24"/>
        </w:rPr>
        <w:t xml:space="preserve"> e.g. </w:t>
      </w:r>
      <w:r w:rsidR="00A37C70" w:rsidRPr="00FC25E8">
        <w:rPr>
          <w:rFonts w:ascii="Arial" w:hAnsi="Arial" w:cs="Arial"/>
          <w:i/>
          <w:sz w:val="24"/>
          <w:szCs w:val="24"/>
        </w:rPr>
        <w:fldChar w:fldCharType="begin"/>
      </w:r>
      <w:r w:rsidR="00A37C70" w:rsidRPr="00FC25E8">
        <w:rPr>
          <w:rFonts w:ascii="Arial" w:hAnsi="Arial" w:cs="Arial"/>
          <w:i/>
          <w:sz w:val="24"/>
          <w:szCs w:val="24"/>
        </w:rPr>
        <w:instrText xml:space="preserve"> HYPERLINK "http://www.spellingcity.com/" </w:instrText>
      </w:r>
      <w:r w:rsidR="00A37C70" w:rsidRPr="00FC25E8">
        <w:rPr>
          <w:rFonts w:ascii="Arial" w:hAnsi="Arial" w:cs="Arial"/>
          <w:i/>
          <w:sz w:val="24"/>
          <w:szCs w:val="24"/>
        </w:rPr>
      </w:r>
      <w:r w:rsidR="00A37C70" w:rsidRPr="00FC25E8">
        <w:rPr>
          <w:rFonts w:ascii="Arial" w:hAnsi="Arial" w:cs="Arial"/>
          <w:i/>
          <w:sz w:val="24"/>
          <w:szCs w:val="24"/>
        </w:rPr>
        <w:fldChar w:fldCharType="separate"/>
      </w:r>
      <w:r w:rsidR="00A37C70" w:rsidRPr="00FC25E8">
        <w:rPr>
          <w:rStyle w:val="Hyperlink"/>
          <w:rFonts w:ascii="Arial" w:hAnsi="Arial" w:cs="Arial"/>
          <w:i/>
          <w:sz w:val="24"/>
          <w:szCs w:val="24"/>
        </w:rPr>
        <w:t>Spelling City</w:t>
      </w:r>
      <w:r w:rsidR="00A37C70" w:rsidRPr="00FC25E8">
        <w:rPr>
          <w:rFonts w:ascii="Arial" w:hAnsi="Arial" w:cs="Arial"/>
          <w:i/>
          <w:sz w:val="24"/>
          <w:szCs w:val="24"/>
        </w:rPr>
        <w:fldChar w:fldCharType="end"/>
      </w:r>
      <w:r w:rsidR="00A37C70" w:rsidRPr="00FC25E8">
        <w:rPr>
          <w:rFonts w:ascii="Arial" w:hAnsi="Arial" w:cs="Arial"/>
          <w:sz w:val="24"/>
          <w:szCs w:val="24"/>
        </w:rPr>
        <w:t xml:space="preserve"> </w:t>
      </w:r>
      <w:r w:rsidR="00B46718" w:rsidRPr="00FC25E8">
        <w:rPr>
          <w:rFonts w:ascii="Arial" w:hAnsi="Arial" w:cs="Arial"/>
          <w:sz w:val="24"/>
          <w:szCs w:val="24"/>
        </w:rPr>
        <w:t xml:space="preserve">and </w:t>
      </w:r>
      <w:hyperlink r:id="rId7" w:history="1">
        <w:r w:rsidR="00A37C70" w:rsidRPr="00FC25E8">
          <w:rPr>
            <w:rStyle w:val="Hyperlink"/>
            <w:rFonts w:ascii="Arial" w:hAnsi="Arial" w:cs="Arial"/>
            <w:i/>
            <w:sz w:val="24"/>
            <w:szCs w:val="24"/>
          </w:rPr>
          <w:t>Vocabulary Exercises for the Academic Word List</w:t>
        </w:r>
      </w:hyperlink>
      <w:r w:rsidR="00B46718" w:rsidRPr="00FC25E8">
        <w:rPr>
          <w:rFonts w:ascii="Arial" w:hAnsi="Arial" w:cs="Arial"/>
          <w:i/>
          <w:sz w:val="24"/>
          <w:szCs w:val="24"/>
        </w:rPr>
        <w:t xml:space="preserve"> </w:t>
      </w:r>
      <w:r w:rsidR="00B46718" w:rsidRPr="00FC25E8">
        <w:rPr>
          <w:rFonts w:ascii="Arial" w:hAnsi="Arial" w:cs="Arial"/>
          <w:sz w:val="24"/>
          <w:szCs w:val="24"/>
        </w:rPr>
        <w:t xml:space="preserve"> </w:t>
      </w:r>
      <w:r w:rsidR="00C82134" w:rsidRPr="00FC25E8">
        <w:rPr>
          <w:rFonts w:ascii="Arial" w:hAnsi="Arial" w:cs="Arial"/>
          <w:sz w:val="24"/>
          <w:szCs w:val="24"/>
        </w:rPr>
        <w:t xml:space="preserve">are useful </w:t>
      </w:r>
      <w:r w:rsidR="00B6633E" w:rsidRPr="00FC25E8">
        <w:rPr>
          <w:rFonts w:ascii="Arial" w:hAnsi="Arial" w:cs="Arial"/>
          <w:sz w:val="24"/>
          <w:szCs w:val="24"/>
        </w:rPr>
        <w:t>for individual</w:t>
      </w:r>
      <w:r w:rsidR="00243671" w:rsidRPr="00FC25E8">
        <w:rPr>
          <w:rFonts w:ascii="Arial" w:hAnsi="Arial" w:cs="Arial"/>
          <w:sz w:val="24"/>
          <w:szCs w:val="24"/>
        </w:rPr>
        <w:t>ised</w:t>
      </w:r>
      <w:r w:rsidR="00B6633E" w:rsidRPr="00FC25E8">
        <w:rPr>
          <w:rFonts w:ascii="Arial" w:hAnsi="Arial" w:cs="Arial"/>
          <w:sz w:val="24"/>
          <w:szCs w:val="24"/>
        </w:rPr>
        <w:t xml:space="preserve"> vocabulary practice.</w:t>
      </w:r>
    </w:p>
    <w:p w:rsidR="00A503D2" w:rsidRPr="00FC25E8" w:rsidRDefault="00A503D2" w:rsidP="00B6633E">
      <w:pPr>
        <w:spacing w:after="0" w:line="240" w:lineRule="auto"/>
        <w:rPr>
          <w:rFonts w:ascii="Arial" w:hAnsi="Arial" w:cs="Arial"/>
          <w:sz w:val="24"/>
          <w:szCs w:val="24"/>
        </w:rPr>
      </w:pPr>
    </w:p>
    <w:p w:rsidR="00C2194C" w:rsidRPr="00FC25E8" w:rsidRDefault="00A503D2" w:rsidP="006972C6">
      <w:pPr>
        <w:spacing w:after="0" w:line="240" w:lineRule="auto"/>
        <w:rPr>
          <w:rFonts w:ascii="Arial" w:hAnsi="Arial" w:cs="Arial"/>
          <w:color w:val="FF0000"/>
          <w:sz w:val="24"/>
          <w:szCs w:val="24"/>
        </w:rPr>
      </w:pPr>
      <w:r w:rsidRPr="00FC25E8">
        <w:rPr>
          <w:rFonts w:ascii="Arial" w:hAnsi="Arial" w:cs="Arial"/>
          <w:sz w:val="24"/>
          <w:szCs w:val="24"/>
        </w:rPr>
        <w:t>I</w:t>
      </w:r>
      <w:r w:rsidR="00325193" w:rsidRPr="00FC25E8">
        <w:rPr>
          <w:rFonts w:ascii="Arial" w:hAnsi="Arial" w:cs="Arial"/>
          <w:sz w:val="24"/>
          <w:szCs w:val="24"/>
        </w:rPr>
        <w:t>ndividualised extensive reading programme</w:t>
      </w:r>
      <w:r w:rsidRPr="00FC25E8">
        <w:rPr>
          <w:rFonts w:ascii="Arial" w:hAnsi="Arial" w:cs="Arial"/>
          <w:sz w:val="24"/>
          <w:szCs w:val="24"/>
        </w:rPr>
        <w:t>s provide opportunities for</w:t>
      </w:r>
      <w:r w:rsidR="00325193" w:rsidRPr="00FC25E8">
        <w:rPr>
          <w:rFonts w:ascii="Arial" w:hAnsi="Arial" w:cs="Arial"/>
          <w:sz w:val="24"/>
          <w:szCs w:val="24"/>
        </w:rPr>
        <w:t xml:space="preserve"> ELLs read graded readers at appropriate levels for fluency and enjoyment. </w:t>
      </w:r>
      <w:r w:rsidR="00C173F7" w:rsidRPr="00FC25E8">
        <w:rPr>
          <w:rFonts w:ascii="Arial" w:hAnsi="Arial" w:cs="Arial"/>
          <w:sz w:val="24"/>
          <w:szCs w:val="24"/>
        </w:rPr>
        <w:t xml:space="preserve">It is worthwhile building a library of graded readers for EL students.     A wealth of information on extensive reading and graded reader titles is available on the </w:t>
      </w:r>
      <w:hyperlink r:id="rId8" w:history="1">
        <w:r w:rsidR="00C173F7" w:rsidRPr="00FC25E8">
          <w:rPr>
            <w:rStyle w:val="Hyperlink"/>
            <w:rFonts w:ascii="Arial" w:hAnsi="Arial" w:cs="Arial"/>
            <w:i/>
            <w:sz w:val="24"/>
            <w:szCs w:val="24"/>
          </w:rPr>
          <w:t>Extensive Reading Foundation</w:t>
        </w:r>
      </w:hyperlink>
      <w:r w:rsidR="00A37C70" w:rsidRPr="00FC25E8">
        <w:rPr>
          <w:rFonts w:ascii="Arial" w:hAnsi="Arial" w:cs="Arial"/>
          <w:sz w:val="24"/>
          <w:szCs w:val="24"/>
        </w:rPr>
        <w:t xml:space="preserve"> website. </w:t>
      </w:r>
      <w:r w:rsidR="006972C6" w:rsidRPr="00FC25E8">
        <w:rPr>
          <w:rFonts w:ascii="Arial" w:hAnsi="Arial" w:cs="Arial"/>
          <w:sz w:val="24"/>
          <w:szCs w:val="24"/>
        </w:rPr>
        <w:t>S</w:t>
      </w:r>
      <w:r w:rsidR="001732BB" w:rsidRPr="00FC25E8">
        <w:rPr>
          <w:rFonts w:ascii="Arial" w:hAnsi="Arial" w:cs="Arial"/>
          <w:sz w:val="24"/>
          <w:szCs w:val="24"/>
        </w:rPr>
        <w:t>ome graded readers</w:t>
      </w:r>
      <w:r w:rsidR="00A37C70" w:rsidRPr="00FC25E8">
        <w:rPr>
          <w:rFonts w:ascii="Arial" w:hAnsi="Arial" w:cs="Arial"/>
          <w:sz w:val="24"/>
          <w:szCs w:val="24"/>
        </w:rPr>
        <w:t xml:space="preserve"> - </w:t>
      </w:r>
      <w:r w:rsidR="00A37C70" w:rsidRPr="00FC25E8">
        <w:rPr>
          <w:rFonts w:ascii="Arial" w:hAnsi="Arial" w:cs="Arial"/>
          <w:sz w:val="24"/>
          <w:szCs w:val="24"/>
        </w:rPr>
        <w:t>mainly fictional classics</w:t>
      </w:r>
      <w:r w:rsidR="00A37C70" w:rsidRPr="00FC25E8">
        <w:rPr>
          <w:rFonts w:ascii="Arial" w:hAnsi="Arial" w:cs="Arial"/>
          <w:sz w:val="24"/>
          <w:szCs w:val="24"/>
        </w:rPr>
        <w:t xml:space="preserve"> </w:t>
      </w:r>
      <w:r w:rsidR="006972C6" w:rsidRPr="00FC25E8">
        <w:rPr>
          <w:rFonts w:ascii="Arial" w:hAnsi="Arial" w:cs="Arial"/>
          <w:sz w:val="24"/>
          <w:szCs w:val="24"/>
        </w:rPr>
        <w:t>–</w:t>
      </w:r>
      <w:r w:rsidR="00A37C70" w:rsidRPr="00FC25E8">
        <w:rPr>
          <w:rFonts w:ascii="Arial" w:hAnsi="Arial" w:cs="Arial"/>
          <w:sz w:val="24"/>
          <w:szCs w:val="24"/>
        </w:rPr>
        <w:t xml:space="preserve"> </w:t>
      </w:r>
      <w:r w:rsidR="006972C6" w:rsidRPr="00FC25E8">
        <w:rPr>
          <w:rFonts w:ascii="Arial" w:hAnsi="Arial" w:cs="Arial"/>
          <w:sz w:val="24"/>
          <w:szCs w:val="24"/>
        </w:rPr>
        <w:t xml:space="preserve">are </w:t>
      </w:r>
      <w:r w:rsidR="001732BB" w:rsidRPr="00FC25E8">
        <w:rPr>
          <w:rFonts w:ascii="Arial" w:hAnsi="Arial" w:cs="Arial"/>
          <w:sz w:val="24"/>
          <w:szCs w:val="24"/>
        </w:rPr>
        <w:t xml:space="preserve">available </w:t>
      </w:r>
      <w:r w:rsidR="00C173F7" w:rsidRPr="00FC25E8">
        <w:rPr>
          <w:rFonts w:ascii="Arial" w:hAnsi="Arial" w:cs="Arial"/>
          <w:sz w:val="24"/>
          <w:szCs w:val="24"/>
        </w:rPr>
        <w:t xml:space="preserve">free </w:t>
      </w:r>
      <w:r w:rsidR="006972C6" w:rsidRPr="00FC25E8">
        <w:rPr>
          <w:rFonts w:ascii="Arial" w:hAnsi="Arial" w:cs="Arial"/>
          <w:sz w:val="24"/>
          <w:szCs w:val="24"/>
        </w:rPr>
        <w:t xml:space="preserve">on </w:t>
      </w:r>
      <w:hyperlink r:id="rId9" w:history="1">
        <w:r w:rsidR="006972C6" w:rsidRPr="00FC25E8">
          <w:rPr>
            <w:rStyle w:val="Hyperlink"/>
            <w:rFonts w:ascii="Arial" w:hAnsi="Arial" w:cs="Arial"/>
            <w:color w:val="auto"/>
            <w:sz w:val="24"/>
            <w:szCs w:val="24"/>
          </w:rPr>
          <w:t xml:space="preserve">Paul Nation’s wonderful </w:t>
        </w:r>
        <w:proofErr w:type="gramStart"/>
        <w:r w:rsidR="006972C6" w:rsidRPr="00FC25E8">
          <w:rPr>
            <w:rStyle w:val="Hyperlink"/>
            <w:rFonts w:ascii="Arial" w:hAnsi="Arial" w:cs="Arial"/>
            <w:color w:val="auto"/>
            <w:sz w:val="24"/>
            <w:szCs w:val="24"/>
          </w:rPr>
          <w:t>website</w:t>
        </w:r>
        <w:r w:rsidR="006972C6" w:rsidRPr="00FC25E8">
          <w:rPr>
            <w:rStyle w:val="Hyperlink"/>
            <w:rFonts w:ascii="Arial" w:hAnsi="Arial" w:cs="Arial"/>
            <w:color w:val="auto"/>
            <w:sz w:val="24"/>
            <w:szCs w:val="24"/>
          </w:rPr>
          <w:t xml:space="preserve"> </w:t>
        </w:r>
        <w:proofErr w:type="gramEnd"/>
      </w:hyperlink>
      <w:r w:rsidR="001732BB" w:rsidRPr="00FC25E8">
        <w:rPr>
          <w:rFonts w:ascii="Arial" w:hAnsi="Arial" w:cs="Arial"/>
          <w:sz w:val="24"/>
          <w:szCs w:val="24"/>
        </w:rPr>
        <w:t xml:space="preserve">. </w:t>
      </w:r>
      <w:r w:rsidR="00A37C70" w:rsidRPr="00FC25E8">
        <w:rPr>
          <w:rFonts w:ascii="Arial" w:hAnsi="Arial" w:cs="Arial"/>
          <w:sz w:val="24"/>
          <w:szCs w:val="24"/>
        </w:rPr>
        <w:t>N</w:t>
      </w:r>
      <w:r w:rsidR="00C2194C" w:rsidRPr="00FC25E8">
        <w:rPr>
          <w:rFonts w:ascii="Arial" w:hAnsi="Arial" w:cs="Arial"/>
          <w:sz w:val="24"/>
          <w:szCs w:val="24"/>
        </w:rPr>
        <w:t>on-fiction graded</w:t>
      </w:r>
      <w:r w:rsidR="00A37C70" w:rsidRPr="00FC25E8">
        <w:rPr>
          <w:rFonts w:ascii="Arial" w:hAnsi="Arial" w:cs="Arial"/>
          <w:sz w:val="24"/>
          <w:szCs w:val="24"/>
        </w:rPr>
        <w:t xml:space="preserve"> readers can be </w:t>
      </w:r>
      <w:r w:rsidR="006972C6" w:rsidRPr="00FC25E8">
        <w:rPr>
          <w:rFonts w:ascii="Arial" w:hAnsi="Arial" w:cs="Arial"/>
          <w:sz w:val="24"/>
          <w:szCs w:val="24"/>
        </w:rPr>
        <w:t xml:space="preserve">obtained at </w:t>
      </w:r>
      <w:hyperlink r:id="rId10" w:history="1">
        <w:r w:rsidR="006972C6" w:rsidRPr="00FC25E8">
          <w:rPr>
            <w:rStyle w:val="Hyperlink"/>
            <w:rFonts w:ascii="Arial" w:hAnsi="Arial" w:cs="Arial"/>
            <w:i/>
            <w:sz w:val="24"/>
            <w:szCs w:val="24"/>
          </w:rPr>
          <w:t>Macmillan Factual Readers</w:t>
        </w:r>
      </w:hyperlink>
      <w:r w:rsidR="006972C6" w:rsidRPr="00FC25E8">
        <w:rPr>
          <w:rStyle w:val="Hyperlink"/>
          <w:rFonts w:ascii="Arial" w:hAnsi="Arial" w:cs="Arial"/>
          <w:i/>
          <w:sz w:val="24"/>
          <w:szCs w:val="24"/>
        </w:rPr>
        <w:t>,</w:t>
      </w:r>
      <w:r w:rsidR="006972C6" w:rsidRPr="00FC25E8">
        <w:rPr>
          <w:rStyle w:val="Hyperlink"/>
          <w:rFonts w:ascii="Arial" w:hAnsi="Arial" w:cs="Arial"/>
          <w:i/>
          <w:sz w:val="24"/>
          <w:szCs w:val="24"/>
          <w:u w:val="none"/>
        </w:rPr>
        <w:t xml:space="preserve"> </w:t>
      </w:r>
      <w:r w:rsidR="006972C6" w:rsidRPr="00FC25E8">
        <w:rPr>
          <w:rStyle w:val="Hyperlink"/>
          <w:rFonts w:ascii="Arial" w:hAnsi="Arial" w:cs="Arial"/>
          <w:color w:val="auto"/>
          <w:sz w:val="24"/>
          <w:szCs w:val="24"/>
          <w:u w:val="none"/>
        </w:rPr>
        <w:t xml:space="preserve">and </w:t>
      </w:r>
      <w:hyperlink r:id="rId11" w:history="1">
        <w:r w:rsidR="006972C6" w:rsidRPr="00FC25E8">
          <w:rPr>
            <w:rStyle w:val="Hyperlink"/>
            <w:rFonts w:ascii="Arial" w:hAnsi="Arial" w:cs="Arial"/>
            <w:i/>
            <w:sz w:val="24"/>
            <w:szCs w:val="24"/>
          </w:rPr>
          <w:t>National Geographic Footprint Readers</w:t>
        </w:r>
      </w:hyperlink>
      <w:r w:rsidR="006972C6" w:rsidRPr="00FC25E8">
        <w:rPr>
          <w:rFonts w:ascii="Arial" w:hAnsi="Arial" w:cs="Arial"/>
          <w:i/>
          <w:color w:val="1F497D"/>
          <w:sz w:val="24"/>
          <w:szCs w:val="24"/>
        </w:rPr>
        <w:t xml:space="preserve">. </w:t>
      </w:r>
    </w:p>
    <w:p w:rsidR="00C2194C" w:rsidRPr="00FC25E8" w:rsidRDefault="00C2194C" w:rsidP="00C2194C">
      <w:pPr>
        <w:rPr>
          <w:rFonts w:ascii="Arial" w:hAnsi="Arial" w:cs="Arial"/>
          <w:color w:val="1F497D"/>
          <w:sz w:val="24"/>
          <w:szCs w:val="24"/>
        </w:rPr>
      </w:pPr>
      <w:r w:rsidRPr="00FC25E8">
        <w:rPr>
          <w:rFonts w:ascii="Arial" w:hAnsi="Arial" w:cs="Arial"/>
          <w:color w:val="1F497D"/>
          <w:sz w:val="24"/>
          <w:szCs w:val="24"/>
        </w:rPr>
        <w:t xml:space="preserve">                                                                                                                                      </w:t>
      </w:r>
    </w:p>
    <w:p w:rsidR="00C2194C" w:rsidRPr="00FC25E8" w:rsidRDefault="00C2194C" w:rsidP="00C2194C">
      <w:pPr>
        <w:rPr>
          <w:rFonts w:ascii="Arial" w:hAnsi="Arial" w:cs="Arial"/>
          <w:color w:val="1F497D"/>
          <w:sz w:val="24"/>
          <w:szCs w:val="24"/>
        </w:rPr>
      </w:pPr>
      <w:r w:rsidRPr="00FC25E8">
        <w:rPr>
          <w:rFonts w:ascii="Arial" w:hAnsi="Arial" w:cs="Arial"/>
          <w:color w:val="1F497D"/>
          <w:sz w:val="24"/>
          <w:szCs w:val="24"/>
        </w:rPr>
        <w:t xml:space="preserve"> </w:t>
      </w:r>
    </w:p>
    <w:p w:rsidR="00C2194C" w:rsidRPr="00FC25E8" w:rsidRDefault="00C2194C" w:rsidP="00C2194C">
      <w:pPr>
        <w:rPr>
          <w:rFonts w:ascii="Arial" w:hAnsi="Arial" w:cs="Arial"/>
          <w:i/>
          <w:iCs/>
          <w:color w:val="1F497D"/>
          <w:sz w:val="24"/>
          <w:szCs w:val="24"/>
        </w:rPr>
      </w:pPr>
    </w:p>
    <w:p w:rsidR="00CB2611" w:rsidRPr="00FC25E8" w:rsidRDefault="00243671" w:rsidP="00B6633E">
      <w:pPr>
        <w:spacing w:after="0" w:line="240" w:lineRule="auto"/>
        <w:rPr>
          <w:rFonts w:ascii="Arial" w:hAnsi="Arial" w:cs="Arial"/>
          <w:sz w:val="24"/>
          <w:szCs w:val="24"/>
        </w:rPr>
      </w:pPr>
      <w:r w:rsidRPr="00FC25E8">
        <w:rPr>
          <w:rFonts w:ascii="Arial" w:hAnsi="Arial" w:cs="Arial"/>
          <w:sz w:val="24"/>
          <w:szCs w:val="24"/>
          <w:u w:val="single"/>
        </w:rPr>
        <w:t>Approaches and strategies</w:t>
      </w:r>
      <w:r w:rsidRPr="00FC25E8">
        <w:rPr>
          <w:rFonts w:ascii="Arial" w:hAnsi="Arial" w:cs="Arial"/>
          <w:sz w:val="24"/>
          <w:szCs w:val="24"/>
        </w:rPr>
        <w:t xml:space="preserve"> exemplifying ESOL Principle 3 - Maintain and make explicit the same learning outcomes for all the learners  -  can be incorporated into lesson planning for multilevel classes to </w:t>
      </w:r>
      <w:r w:rsidR="002F5A95" w:rsidRPr="00FC25E8">
        <w:rPr>
          <w:rFonts w:ascii="Arial" w:hAnsi="Arial" w:cs="Arial"/>
          <w:sz w:val="24"/>
          <w:szCs w:val="24"/>
        </w:rPr>
        <w:t>facilitate</w:t>
      </w:r>
      <w:r w:rsidRPr="00FC25E8">
        <w:rPr>
          <w:rFonts w:ascii="Arial" w:hAnsi="Arial" w:cs="Arial"/>
          <w:sz w:val="24"/>
          <w:szCs w:val="24"/>
        </w:rPr>
        <w:t xml:space="preserve"> comprehensibility and the active involvement of ELLs at all </w:t>
      </w:r>
      <w:r w:rsidR="002F5A95" w:rsidRPr="00FC25E8">
        <w:rPr>
          <w:rFonts w:ascii="Arial" w:hAnsi="Arial" w:cs="Arial"/>
          <w:sz w:val="24"/>
          <w:szCs w:val="24"/>
        </w:rPr>
        <w:t>ELLP stages. P</w:t>
      </w:r>
      <w:r w:rsidRPr="00FC25E8">
        <w:rPr>
          <w:rFonts w:ascii="Arial" w:hAnsi="Arial" w:cs="Arial"/>
          <w:sz w:val="24"/>
          <w:szCs w:val="24"/>
        </w:rPr>
        <w:t>re-reading activities</w:t>
      </w:r>
      <w:r w:rsidR="002F5A95" w:rsidRPr="00FC25E8">
        <w:rPr>
          <w:rFonts w:ascii="Arial" w:hAnsi="Arial" w:cs="Arial"/>
          <w:sz w:val="24"/>
          <w:szCs w:val="24"/>
        </w:rPr>
        <w:t xml:space="preserve"> which provide opportunities for discussion e.g. </w:t>
      </w:r>
      <w:hyperlink r:id="rId12" w:history="1">
        <w:r w:rsidR="002F5A95" w:rsidRPr="00FC25E8">
          <w:rPr>
            <w:rStyle w:val="Hyperlink"/>
            <w:rFonts w:ascii="Arial" w:hAnsi="Arial" w:cs="Arial"/>
            <w:sz w:val="24"/>
            <w:szCs w:val="24"/>
          </w:rPr>
          <w:t>anticipatory reading guides</w:t>
        </w:r>
      </w:hyperlink>
      <w:r w:rsidR="002F5A95" w:rsidRPr="00FC25E8">
        <w:rPr>
          <w:rFonts w:ascii="Arial" w:hAnsi="Arial" w:cs="Arial"/>
          <w:sz w:val="24"/>
          <w:szCs w:val="24"/>
        </w:rPr>
        <w:t xml:space="preserve"> and focusing on key vocabulary e.g. </w:t>
      </w:r>
      <w:hyperlink r:id="rId13" w:history="1">
        <w:r w:rsidR="002F5A95" w:rsidRPr="00FC25E8">
          <w:rPr>
            <w:rStyle w:val="Hyperlink"/>
            <w:rFonts w:ascii="Arial" w:hAnsi="Arial" w:cs="Arial"/>
            <w:sz w:val="24"/>
            <w:szCs w:val="24"/>
          </w:rPr>
          <w:t>before and after vocabulary grids</w:t>
        </w:r>
      </w:hyperlink>
      <w:r w:rsidR="002F5A95" w:rsidRPr="00FC25E8">
        <w:rPr>
          <w:rFonts w:ascii="Arial" w:hAnsi="Arial" w:cs="Arial"/>
          <w:sz w:val="24"/>
          <w:szCs w:val="24"/>
        </w:rPr>
        <w:t xml:space="preserve"> are important. ELLs at lower ELLP stages will benefit from </w:t>
      </w:r>
      <w:hyperlink r:id="rId14" w:history="1">
        <w:r w:rsidR="002F5A95" w:rsidRPr="00FC25E8">
          <w:rPr>
            <w:rStyle w:val="Hyperlink"/>
            <w:rFonts w:ascii="Arial" w:hAnsi="Arial" w:cs="Arial"/>
            <w:sz w:val="24"/>
            <w:szCs w:val="24"/>
          </w:rPr>
          <w:t>shared</w:t>
        </w:r>
      </w:hyperlink>
      <w:r w:rsidR="002F5A95" w:rsidRPr="00FC25E8">
        <w:rPr>
          <w:rFonts w:ascii="Arial" w:hAnsi="Arial" w:cs="Arial"/>
          <w:sz w:val="24"/>
          <w:szCs w:val="24"/>
        </w:rPr>
        <w:t xml:space="preserve"> or </w:t>
      </w:r>
      <w:hyperlink r:id="rId15" w:history="1">
        <w:r w:rsidR="002F5A95" w:rsidRPr="00FC25E8">
          <w:rPr>
            <w:rStyle w:val="Hyperlink"/>
            <w:rFonts w:ascii="Arial" w:hAnsi="Arial" w:cs="Arial"/>
            <w:sz w:val="24"/>
            <w:szCs w:val="24"/>
          </w:rPr>
          <w:t>guided reading</w:t>
        </w:r>
      </w:hyperlink>
      <w:r w:rsidR="002F5A95" w:rsidRPr="00FC25E8">
        <w:rPr>
          <w:rFonts w:ascii="Arial" w:hAnsi="Arial" w:cs="Arial"/>
          <w:sz w:val="24"/>
          <w:szCs w:val="24"/>
        </w:rPr>
        <w:t xml:space="preserve"> of challenging texts which others may read independently, while other </w:t>
      </w:r>
      <w:r w:rsidRPr="00FC25E8">
        <w:rPr>
          <w:rFonts w:ascii="Arial" w:hAnsi="Arial" w:cs="Arial"/>
          <w:sz w:val="24"/>
          <w:szCs w:val="24"/>
        </w:rPr>
        <w:t xml:space="preserve"> </w:t>
      </w:r>
      <w:hyperlink r:id="rId16" w:history="1">
        <w:r w:rsidR="001732BB" w:rsidRPr="00FC25E8">
          <w:rPr>
            <w:rStyle w:val="Hyperlink"/>
            <w:rFonts w:ascii="Arial" w:hAnsi="Arial" w:cs="Arial"/>
            <w:sz w:val="24"/>
            <w:szCs w:val="24"/>
          </w:rPr>
          <w:t>Jigsaw reading</w:t>
        </w:r>
      </w:hyperlink>
      <w:r w:rsidR="001732BB" w:rsidRPr="00FC25E8">
        <w:rPr>
          <w:rFonts w:ascii="Arial" w:hAnsi="Arial" w:cs="Arial"/>
          <w:sz w:val="24"/>
          <w:szCs w:val="24"/>
        </w:rPr>
        <w:t xml:space="preserve"> and listening activities enable students to read or listen to texts, or part thereof, at their individual levels and to share their understandings in a collaborative setting.  </w:t>
      </w:r>
      <w:hyperlink r:id="rId17" w:history="1">
        <w:r w:rsidR="00B02153" w:rsidRPr="00FC25E8">
          <w:rPr>
            <w:rStyle w:val="Hyperlink"/>
            <w:rFonts w:ascii="Arial" w:hAnsi="Arial" w:cs="Arial"/>
            <w:sz w:val="24"/>
            <w:szCs w:val="24"/>
          </w:rPr>
          <w:t>Reciprocal reading</w:t>
        </w:r>
      </w:hyperlink>
      <w:r w:rsidR="00B02153" w:rsidRPr="00FC25E8">
        <w:rPr>
          <w:rFonts w:ascii="Arial" w:hAnsi="Arial" w:cs="Arial"/>
          <w:sz w:val="24"/>
          <w:szCs w:val="24"/>
        </w:rPr>
        <w:t xml:space="preserve"> </w:t>
      </w:r>
      <w:r w:rsidR="00325193" w:rsidRPr="00FC25E8">
        <w:rPr>
          <w:rFonts w:ascii="Arial" w:hAnsi="Arial" w:cs="Arial"/>
          <w:sz w:val="24"/>
          <w:szCs w:val="24"/>
        </w:rPr>
        <w:t>enables differentiation according to text complexity and assigned roles.</w:t>
      </w:r>
      <w:r w:rsidR="008B7EA5" w:rsidRPr="00FC25E8">
        <w:rPr>
          <w:rFonts w:ascii="Arial" w:hAnsi="Arial" w:cs="Arial"/>
          <w:sz w:val="24"/>
          <w:szCs w:val="24"/>
        </w:rPr>
        <w:t xml:space="preserve"> </w:t>
      </w:r>
      <w:hyperlink r:id="rId18" w:history="1">
        <w:r w:rsidR="008B7EA5" w:rsidRPr="00FC25E8">
          <w:rPr>
            <w:rStyle w:val="Hyperlink"/>
            <w:rFonts w:ascii="Arial" w:hAnsi="Arial" w:cs="Arial"/>
            <w:sz w:val="24"/>
            <w:szCs w:val="24"/>
          </w:rPr>
          <w:t>Three level guides</w:t>
        </w:r>
      </w:hyperlink>
      <w:r w:rsidR="00520C93" w:rsidRPr="00FC25E8">
        <w:rPr>
          <w:rFonts w:ascii="Arial" w:hAnsi="Arial" w:cs="Arial"/>
          <w:sz w:val="24"/>
          <w:szCs w:val="24"/>
        </w:rPr>
        <w:t xml:space="preserve"> </w:t>
      </w:r>
      <w:r w:rsidR="00B02153" w:rsidRPr="00FC25E8">
        <w:rPr>
          <w:rFonts w:ascii="Arial" w:hAnsi="Arial" w:cs="Arial"/>
          <w:sz w:val="24"/>
          <w:szCs w:val="24"/>
        </w:rPr>
        <w:t>also provide opportunities for</w:t>
      </w:r>
      <w:r w:rsidR="000F7ED7" w:rsidRPr="00FC25E8">
        <w:rPr>
          <w:rFonts w:ascii="Arial" w:hAnsi="Arial" w:cs="Arial"/>
          <w:sz w:val="24"/>
          <w:szCs w:val="24"/>
        </w:rPr>
        <w:t xml:space="preserve"> ELL</w:t>
      </w:r>
      <w:r w:rsidR="00A503D2" w:rsidRPr="00FC25E8">
        <w:rPr>
          <w:rFonts w:ascii="Arial" w:hAnsi="Arial" w:cs="Arial"/>
          <w:sz w:val="24"/>
          <w:szCs w:val="24"/>
        </w:rPr>
        <w:t>s to</w:t>
      </w:r>
      <w:r w:rsidR="00B02153" w:rsidRPr="00FC25E8">
        <w:rPr>
          <w:rFonts w:ascii="Arial" w:hAnsi="Arial" w:cs="Arial"/>
          <w:sz w:val="24"/>
          <w:szCs w:val="24"/>
        </w:rPr>
        <w:t xml:space="preserve"> improve reading comprehension skills</w:t>
      </w:r>
      <w:r w:rsidR="00520C93" w:rsidRPr="00FC25E8">
        <w:rPr>
          <w:rFonts w:ascii="Arial" w:hAnsi="Arial" w:cs="Arial"/>
          <w:sz w:val="24"/>
          <w:szCs w:val="24"/>
        </w:rPr>
        <w:t xml:space="preserve"> at their level. The Level 1 questions require them to simply search for information within a text. In contrast the information in Level 3 questions is extended beyond the text and students use the literal and inferential information and combine it with other information from their previous knowledge and experience. The questions can requir</w:t>
      </w:r>
      <w:r w:rsidR="00B02153" w:rsidRPr="00FC25E8">
        <w:rPr>
          <w:rFonts w:ascii="Arial" w:hAnsi="Arial" w:cs="Arial"/>
          <w:sz w:val="24"/>
          <w:szCs w:val="24"/>
        </w:rPr>
        <w:t>e them to generalise, hypothesis</w:t>
      </w:r>
      <w:r w:rsidR="00520C93" w:rsidRPr="00FC25E8">
        <w:rPr>
          <w:rFonts w:ascii="Arial" w:hAnsi="Arial" w:cs="Arial"/>
          <w:sz w:val="24"/>
          <w:szCs w:val="24"/>
        </w:rPr>
        <w:t>e and be creat</w:t>
      </w:r>
      <w:r w:rsidR="00B02153" w:rsidRPr="00FC25E8">
        <w:rPr>
          <w:rFonts w:ascii="Arial" w:hAnsi="Arial" w:cs="Arial"/>
          <w:sz w:val="24"/>
          <w:szCs w:val="24"/>
        </w:rPr>
        <w:t>ive, discussing points of view.</w:t>
      </w:r>
    </w:p>
    <w:p w:rsidR="008B7EA5" w:rsidRPr="00FC25E8" w:rsidRDefault="008B7EA5" w:rsidP="00B6633E">
      <w:pPr>
        <w:spacing w:after="0" w:line="240" w:lineRule="auto"/>
        <w:rPr>
          <w:rFonts w:ascii="Arial" w:hAnsi="Arial" w:cs="Arial"/>
          <w:sz w:val="24"/>
          <w:szCs w:val="24"/>
        </w:rPr>
      </w:pPr>
    </w:p>
    <w:p w:rsidR="008B7EA5" w:rsidRPr="00FC25E8" w:rsidRDefault="00144109" w:rsidP="00B6633E">
      <w:pPr>
        <w:spacing w:after="0" w:line="240" w:lineRule="auto"/>
        <w:rPr>
          <w:rFonts w:ascii="Arial" w:hAnsi="Arial" w:cs="Arial"/>
          <w:sz w:val="24"/>
          <w:szCs w:val="24"/>
        </w:rPr>
      </w:pPr>
      <w:hyperlink r:id="rId19" w:history="1">
        <w:r w:rsidR="0013517F" w:rsidRPr="00FC25E8">
          <w:rPr>
            <w:rStyle w:val="Hyperlink"/>
            <w:rFonts w:ascii="Arial" w:hAnsi="Arial" w:cs="Arial"/>
            <w:sz w:val="24"/>
            <w:szCs w:val="24"/>
          </w:rPr>
          <w:t>Split information</w:t>
        </w:r>
      </w:hyperlink>
      <w:r w:rsidR="0013517F" w:rsidRPr="00FC25E8">
        <w:rPr>
          <w:rFonts w:ascii="Arial" w:hAnsi="Arial" w:cs="Arial"/>
          <w:sz w:val="24"/>
          <w:szCs w:val="24"/>
        </w:rPr>
        <w:t xml:space="preserve"> or i</w:t>
      </w:r>
      <w:r w:rsidR="008B7EA5" w:rsidRPr="00FC25E8">
        <w:rPr>
          <w:rFonts w:ascii="Arial" w:hAnsi="Arial" w:cs="Arial"/>
          <w:sz w:val="24"/>
          <w:szCs w:val="24"/>
        </w:rPr>
        <w:t>nformation gap activities</w:t>
      </w:r>
      <w:r w:rsidR="0013517F" w:rsidRPr="00FC25E8">
        <w:rPr>
          <w:rFonts w:ascii="Arial" w:hAnsi="Arial" w:cs="Arial"/>
          <w:sz w:val="24"/>
          <w:szCs w:val="24"/>
        </w:rPr>
        <w:t xml:space="preserve"> e.g. barrier tasks or strip stories, in which students work in pairs and share information</w:t>
      </w:r>
      <w:r w:rsidR="001732BB" w:rsidRPr="00FC25E8">
        <w:rPr>
          <w:rFonts w:ascii="Arial" w:hAnsi="Arial" w:cs="Arial"/>
          <w:sz w:val="24"/>
          <w:szCs w:val="24"/>
        </w:rPr>
        <w:t xml:space="preserve">, </w:t>
      </w:r>
      <w:r w:rsidR="0013517F" w:rsidRPr="00FC25E8">
        <w:rPr>
          <w:rFonts w:ascii="Arial" w:hAnsi="Arial" w:cs="Arial"/>
          <w:sz w:val="24"/>
          <w:szCs w:val="24"/>
        </w:rPr>
        <w:t>often presented in two different formats such as a diagram and a paragraph</w:t>
      </w:r>
      <w:r w:rsidR="001732BB" w:rsidRPr="00FC25E8">
        <w:rPr>
          <w:rFonts w:ascii="Arial" w:hAnsi="Arial" w:cs="Arial"/>
          <w:sz w:val="24"/>
          <w:szCs w:val="24"/>
        </w:rPr>
        <w:t>,</w:t>
      </w:r>
      <w:r w:rsidR="0013517F" w:rsidRPr="00FC25E8">
        <w:rPr>
          <w:rFonts w:ascii="Arial" w:hAnsi="Arial" w:cs="Arial"/>
          <w:sz w:val="24"/>
          <w:szCs w:val="24"/>
        </w:rPr>
        <w:t xml:space="preserve"> are useful for oral language practice in multi-level classes.</w:t>
      </w:r>
    </w:p>
    <w:p w:rsidR="0013517F" w:rsidRPr="00FC25E8" w:rsidRDefault="0013517F" w:rsidP="00B6633E">
      <w:pPr>
        <w:spacing w:after="0" w:line="240" w:lineRule="auto"/>
        <w:rPr>
          <w:rFonts w:ascii="Arial" w:hAnsi="Arial" w:cs="Arial"/>
          <w:color w:val="FF0000"/>
          <w:sz w:val="24"/>
          <w:szCs w:val="24"/>
        </w:rPr>
      </w:pPr>
    </w:p>
    <w:p w:rsidR="008B7EA5" w:rsidRPr="00FC25E8" w:rsidRDefault="009E3928" w:rsidP="00B6633E">
      <w:pPr>
        <w:spacing w:after="0" w:line="240" w:lineRule="auto"/>
        <w:rPr>
          <w:rFonts w:ascii="Arial" w:hAnsi="Arial" w:cs="Arial"/>
          <w:sz w:val="24"/>
          <w:szCs w:val="24"/>
        </w:rPr>
      </w:pPr>
      <w:r w:rsidRPr="00FC25E8">
        <w:rPr>
          <w:rFonts w:ascii="Arial" w:hAnsi="Arial" w:cs="Arial"/>
          <w:sz w:val="24"/>
          <w:szCs w:val="24"/>
        </w:rPr>
        <w:t xml:space="preserve">Grammatical structures can be taught in groups based on ELLP writing analysis and next steps. </w:t>
      </w:r>
      <w:r w:rsidR="006F57B8" w:rsidRPr="00FC25E8">
        <w:rPr>
          <w:rFonts w:ascii="Arial" w:hAnsi="Arial" w:cs="Arial"/>
          <w:sz w:val="24"/>
          <w:szCs w:val="24"/>
        </w:rPr>
        <w:t xml:space="preserve">Use of </w:t>
      </w:r>
      <w:r w:rsidRPr="00FC25E8">
        <w:rPr>
          <w:rFonts w:ascii="Arial" w:hAnsi="Arial" w:cs="Arial"/>
          <w:sz w:val="24"/>
          <w:szCs w:val="24"/>
        </w:rPr>
        <w:t xml:space="preserve">coded corrections </w:t>
      </w:r>
      <w:r w:rsidR="006F57B8" w:rsidRPr="00FC25E8">
        <w:rPr>
          <w:rFonts w:ascii="Arial" w:hAnsi="Arial" w:cs="Arial"/>
          <w:sz w:val="24"/>
          <w:szCs w:val="24"/>
        </w:rPr>
        <w:t>can support individual ELLs to become m</w:t>
      </w:r>
      <w:r w:rsidR="0013517F" w:rsidRPr="00FC25E8">
        <w:rPr>
          <w:rFonts w:ascii="Arial" w:hAnsi="Arial" w:cs="Arial"/>
          <w:sz w:val="24"/>
          <w:szCs w:val="24"/>
        </w:rPr>
        <w:t xml:space="preserve">ore proficient in self-editing and </w:t>
      </w:r>
      <w:hyperlink r:id="rId20" w:history="1">
        <w:r w:rsidR="0013517F" w:rsidRPr="00FC25E8">
          <w:rPr>
            <w:rStyle w:val="Hyperlink"/>
            <w:rFonts w:ascii="Arial" w:hAnsi="Arial" w:cs="Arial"/>
            <w:sz w:val="24"/>
            <w:szCs w:val="24"/>
          </w:rPr>
          <w:t>p</w:t>
        </w:r>
        <w:r w:rsidRPr="00FC25E8">
          <w:rPr>
            <w:rStyle w:val="Hyperlink"/>
            <w:rFonts w:ascii="Arial" w:hAnsi="Arial" w:cs="Arial"/>
            <w:sz w:val="24"/>
            <w:szCs w:val="24"/>
          </w:rPr>
          <w:t>eer editing</w:t>
        </w:r>
      </w:hyperlink>
      <w:r w:rsidRPr="00FC25E8">
        <w:rPr>
          <w:rFonts w:ascii="Arial" w:hAnsi="Arial" w:cs="Arial"/>
          <w:sz w:val="24"/>
          <w:szCs w:val="24"/>
        </w:rPr>
        <w:t xml:space="preserve"> can be used </w:t>
      </w:r>
      <w:r w:rsidR="0013517F" w:rsidRPr="00FC25E8">
        <w:rPr>
          <w:rFonts w:ascii="Arial" w:hAnsi="Arial" w:cs="Arial"/>
          <w:sz w:val="24"/>
          <w:szCs w:val="24"/>
        </w:rPr>
        <w:t xml:space="preserve">for formative purposes </w:t>
      </w:r>
      <w:r w:rsidRPr="00FC25E8">
        <w:rPr>
          <w:rFonts w:ascii="Arial" w:hAnsi="Arial" w:cs="Arial"/>
          <w:sz w:val="24"/>
          <w:szCs w:val="24"/>
        </w:rPr>
        <w:t>prior to writing final drafts.</w:t>
      </w:r>
    </w:p>
    <w:p w:rsidR="008B7EA5" w:rsidRPr="00FC25E8" w:rsidRDefault="008B7EA5" w:rsidP="00B6633E">
      <w:pPr>
        <w:spacing w:after="0" w:line="240" w:lineRule="auto"/>
        <w:rPr>
          <w:rFonts w:ascii="Arial" w:hAnsi="Arial" w:cs="Arial"/>
          <w:sz w:val="24"/>
          <w:szCs w:val="24"/>
        </w:rPr>
      </w:pPr>
    </w:p>
    <w:p w:rsidR="00B46718" w:rsidRPr="00FC25E8" w:rsidRDefault="00B46718" w:rsidP="00243671">
      <w:pPr>
        <w:spacing w:after="0" w:line="240" w:lineRule="auto"/>
        <w:rPr>
          <w:rFonts w:ascii="Arial" w:hAnsi="Arial" w:cs="Arial"/>
          <w:sz w:val="24"/>
          <w:szCs w:val="24"/>
        </w:rPr>
      </w:pPr>
      <w:proofErr w:type="gramStart"/>
      <w:r w:rsidRPr="00FC25E8">
        <w:rPr>
          <w:rFonts w:ascii="Arial" w:hAnsi="Arial" w:cs="Arial"/>
          <w:sz w:val="24"/>
          <w:szCs w:val="24"/>
        </w:rPr>
        <w:t>For more</w:t>
      </w:r>
      <w:r w:rsidR="00A37C70" w:rsidRPr="00FC25E8">
        <w:rPr>
          <w:rFonts w:ascii="Arial" w:hAnsi="Arial" w:cs="Arial"/>
          <w:sz w:val="24"/>
          <w:szCs w:val="24"/>
        </w:rPr>
        <w:t xml:space="preserve"> examples of approaches and strategies </w:t>
      </w:r>
      <w:r w:rsidRPr="00FC25E8">
        <w:rPr>
          <w:rFonts w:ascii="Arial" w:hAnsi="Arial" w:cs="Arial"/>
          <w:sz w:val="24"/>
          <w:szCs w:val="24"/>
        </w:rPr>
        <w:t>for teaching multi-level classes</w:t>
      </w:r>
      <w:r w:rsidR="008B7EA5" w:rsidRPr="00FC25E8">
        <w:rPr>
          <w:rFonts w:ascii="Arial" w:hAnsi="Arial" w:cs="Arial"/>
          <w:sz w:val="24"/>
          <w:szCs w:val="24"/>
        </w:rPr>
        <w:t xml:space="preserve"> see</w:t>
      </w:r>
      <w:r w:rsidRPr="00FC25E8">
        <w:rPr>
          <w:rFonts w:ascii="Arial" w:hAnsi="Arial" w:cs="Arial"/>
          <w:sz w:val="24"/>
          <w:szCs w:val="24"/>
        </w:rPr>
        <w:t>:</w:t>
      </w:r>
      <w:r w:rsidR="008B7EA5" w:rsidRPr="00FC25E8">
        <w:rPr>
          <w:rFonts w:ascii="Arial" w:hAnsi="Arial" w:cs="Arial"/>
          <w:sz w:val="24"/>
          <w:szCs w:val="24"/>
        </w:rPr>
        <w:t xml:space="preserve"> </w:t>
      </w:r>
      <w:hyperlink r:id="rId21" w:history="1">
        <w:r w:rsidR="008B7EA5" w:rsidRPr="00FC25E8">
          <w:rPr>
            <w:rStyle w:val="Hyperlink"/>
            <w:rFonts w:ascii="Arial" w:hAnsi="Arial" w:cs="Arial"/>
            <w:sz w:val="24"/>
            <w:szCs w:val="24"/>
          </w:rPr>
          <w:t>http://esolonline.tki.org.nz/ESOL-Online/Teacher-needs/Pedagogy</w:t>
        </w:r>
      </w:hyperlink>
      <w:r w:rsidRPr="00FC25E8">
        <w:rPr>
          <w:rFonts w:ascii="Arial" w:hAnsi="Arial" w:cs="Arial"/>
          <w:sz w:val="24"/>
          <w:szCs w:val="24"/>
        </w:rPr>
        <w:t xml:space="preserve"> </w:t>
      </w:r>
      <w:r w:rsidR="00144109">
        <w:rPr>
          <w:rFonts w:ascii="Arial" w:hAnsi="Arial" w:cs="Arial"/>
          <w:sz w:val="24"/>
          <w:szCs w:val="24"/>
        </w:rPr>
        <w:t>.</w:t>
      </w:r>
      <w:bookmarkStart w:id="0" w:name="_GoBack"/>
      <w:bookmarkEnd w:id="0"/>
      <w:proofErr w:type="gramEnd"/>
    </w:p>
    <w:p w:rsidR="00A37C70" w:rsidRDefault="00A37C70" w:rsidP="00243671">
      <w:pPr>
        <w:spacing w:after="0" w:line="240" w:lineRule="auto"/>
        <w:rPr>
          <w:rFonts w:ascii="Arial" w:hAnsi="Arial" w:cs="Arial"/>
          <w:sz w:val="24"/>
          <w:szCs w:val="24"/>
        </w:rPr>
      </w:pPr>
    </w:p>
    <w:p w:rsidR="00144109" w:rsidRDefault="00144109" w:rsidP="00243671">
      <w:pPr>
        <w:spacing w:after="0" w:line="240" w:lineRule="auto"/>
        <w:rPr>
          <w:rFonts w:ascii="Arial" w:hAnsi="Arial" w:cs="Arial"/>
          <w:sz w:val="24"/>
          <w:szCs w:val="24"/>
        </w:rPr>
      </w:pPr>
      <w:r>
        <w:rPr>
          <w:rFonts w:ascii="Arial" w:hAnsi="Arial" w:cs="Arial"/>
          <w:sz w:val="24"/>
          <w:szCs w:val="24"/>
        </w:rPr>
        <w:t>Julie Luxton</w:t>
      </w:r>
    </w:p>
    <w:p w:rsidR="00144109" w:rsidRDefault="00144109" w:rsidP="00243671">
      <w:pPr>
        <w:spacing w:after="0" w:line="240" w:lineRule="auto"/>
        <w:rPr>
          <w:rFonts w:ascii="Arial" w:hAnsi="Arial" w:cs="Arial"/>
          <w:sz w:val="24"/>
          <w:szCs w:val="24"/>
        </w:rPr>
      </w:pPr>
      <w:r>
        <w:rPr>
          <w:rFonts w:ascii="Arial" w:hAnsi="Arial" w:cs="Arial"/>
          <w:sz w:val="24"/>
          <w:szCs w:val="24"/>
        </w:rPr>
        <w:t xml:space="preserve">Secondary ELL-HSP Facilitator </w:t>
      </w:r>
      <w:proofErr w:type="gramStart"/>
      <w:r>
        <w:rPr>
          <w:rFonts w:ascii="Arial" w:hAnsi="Arial" w:cs="Arial"/>
          <w:sz w:val="24"/>
          <w:szCs w:val="24"/>
        </w:rPr>
        <w:t>-  Central</w:t>
      </w:r>
      <w:proofErr w:type="gramEnd"/>
      <w:r>
        <w:rPr>
          <w:rFonts w:ascii="Arial" w:hAnsi="Arial" w:cs="Arial"/>
          <w:sz w:val="24"/>
          <w:szCs w:val="24"/>
        </w:rPr>
        <w:t xml:space="preserve"> North</w:t>
      </w:r>
    </w:p>
    <w:p w:rsidR="00144109" w:rsidRPr="00144109" w:rsidRDefault="00144109" w:rsidP="00243671">
      <w:pPr>
        <w:spacing w:after="0" w:line="240" w:lineRule="auto"/>
        <w:rPr>
          <w:rFonts w:ascii="Arial" w:hAnsi="Arial" w:cs="Arial"/>
          <w:sz w:val="24"/>
          <w:szCs w:val="24"/>
        </w:rPr>
      </w:pPr>
      <w:r>
        <w:rPr>
          <w:rFonts w:ascii="Arial" w:hAnsi="Arial" w:cs="Arial"/>
          <w:sz w:val="24"/>
          <w:szCs w:val="24"/>
        </w:rPr>
        <w:t xml:space="preserve">UC Education </w:t>
      </w:r>
      <w:r w:rsidRPr="00144109">
        <w:rPr>
          <w:rFonts w:ascii="Arial" w:hAnsi="Arial" w:cs="Arial"/>
          <w:i/>
          <w:sz w:val="24"/>
          <w:szCs w:val="24"/>
        </w:rPr>
        <w:t>Plus</w:t>
      </w:r>
      <w:r>
        <w:rPr>
          <w:rFonts w:ascii="Arial" w:hAnsi="Arial" w:cs="Arial"/>
          <w:sz w:val="24"/>
          <w:szCs w:val="24"/>
        </w:rPr>
        <w:t xml:space="preserve"> / Mau </w:t>
      </w:r>
      <w:proofErr w:type="spellStart"/>
      <w:r>
        <w:rPr>
          <w:rFonts w:ascii="Arial" w:hAnsi="Arial" w:cs="Arial"/>
          <w:sz w:val="24"/>
          <w:szCs w:val="24"/>
        </w:rPr>
        <w:t>ki</w:t>
      </w:r>
      <w:proofErr w:type="spellEnd"/>
      <w:r>
        <w:rPr>
          <w:rFonts w:ascii="Arial" w:hAnsi="Arial" w:cs="Arial"/>
          <w:sz w:val="24"/>
          <w:szCs w:val="24"/>
        </w:rPr>
        <w:t xml:space="preserve"> </w:t>
      </w:r>
      <w:proofErr w:type="spellStart"/>
      <w:proofErr w:type="gramStart"/>
      <w:r>
        <w:rPr>
          <w:rFonts w:ascii="Arial" w:hAnsi="Arial" w:cs="Arial"/>
          <w:sz w:val="24"/>
          <w:szCs w:val="24"/>
        </w:rPr>
        <w:t>te</w:t>
      </w:r>
      <w:proofErr w:type="spellEnd"/>
      <w:proofErr w:type="gramEnd"/>
      <w:r>
        <w:rPr>
          <w:rFonts w:ascii="Arial" w:hAnsi="Arial" w:cs="Arial"/>
          <w:sz w:val="24"/>
          <w:szCs w:val="24"/>
        </w:rPr>
        <w:t xml:space="preserve"> </w:t>
      </w:r>
      <w:proofErr w:type="spellStart"/>
      <w:r>
        <w:rPr>
          <w:rFonts w:ascii="Arial" w:hAnsi="Arial" w:cs="Arial"/>
          <w:sz w:val="24"/>
          <w:szCs w:val="24"/>
        </w:rPr>
        <w:t>Ako</w:t>
      </w:r>
      <w:proofErr w:type="spellEnd"/>
    </w:p>
    <w:p w:rsidR="00144109" w:rsidRDefault="00144109" w:rsidP="00243671">
      <w:pPr>
        <w:spacing w:after="0" w:line="240" w:lineRule="auto"/>
        <w:rPr>
          <w:rFonts w:ascii="Arial" w:hAnsi="Arial" w:cs="Arial"/>
          <w:sz w:val="24"/>
          <w:szCs w:val="24"/>
        </w:rPr>
      </w:pPr>
    </w:p>
    <w:p w:rsidR="00144109" w:rsidRDefault="00144109" w:rsidP="00144109">
      <w:pPr>
        <w:rPr>
          <w:rFonts w:ascii="Verdana" w:hAnsi="Verdana" w:cs="Times New Roman"/>
          <w:color w:val="943634"/>
          <w:sz w:val="16"/>
          <w:szCs w:val="16"/>
          <w:lang w:eastAsia="en-NZ"/>
        </w:rPr>
      </w:pPr>
    </w:p>
    <w:p w:rsidR="00144109" w:rsidRDefault="00144109" w:rsidP="00144109">
      <w:pPr>
        <w:rPr>
          <w:rFonts w:ascii="Calibri" w:hAnsi="Calibri"/>
        </w:rPr>
      </w:pPr>
    </w:p>
    <w:p w:rsidR="00144109" w:rsidRPr="00FC25E8" w:rsidRDefault="00144109" w:rsidP="00243671">
      <w:pPr>
        <w:spacing w:after="0" w:line="240" w:lineRule="auto"/>
        <w:rPr>
          <w:rFonts w:ascii="Arial" w:hAnsi="Arial" w:cs="Arial"/>
          <w:sz w:val="24"/>
          <w:szCs w:val="24"/>
        </w:rPr>
      </w:pPr>
    </w:p>
    <w:sectPr w:rsidR="00144109" w:rsidRPr="00FC25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94E"/>
    <w:rsid w:val="00001535"/>
    <w:rsid w:val="000D3E86"/>
    <w:rsid w:val="000F7ED7"/>
    <w:rsid w:val="0013517F"/>
    <w:rsid w:val="00144109"/>
    <w:rsid w:val="001732BB"/>
    <w:rsid w:val="0020139B"/>
    <w:rsid w:val="00243671"/>
    <w:rsid w:val="002D3690"/>
    <w:rsid w:val="002F5A95"/>
    <w:rsid w:val="00325193"/>
    <w:rsid w:val="003B1328"/>
    <w:rsid w:val="003E6538"/>
    <w:rsid w:val="00520C93"/>
    <w:rsid w:val="006972C6"/>
    <w:rsid w:val="006D191D"/>
    <w:rsid w:val="006F57B8"/>
    <w:rsid w:val="0072458D"/>
    <w:rsid w:val="0072673C"/>
    <w:rsid w:val="007A094E"/>
    <w:rsid w:val="00853CE9"/>
    <w:rsid w:val="008B7EA5"/>
    <w:rsid w:val="009742E5"/>
    <w:rsid w:val="009E3928"/>
    <w:rsid w:val="00A37C70"/>
    <w:rsid w:val="00A503D2"/>
    <w:rsid w:val="00B02153"/>
    <w:rsid w:val="00B46718"/>
    <w:rsid w:val="00B6633E"/>
    <w:rsid w:val="00C173F7"/>
    <w:rsid w:val="00C2194C"/>
    <w:rsid w:val="00C37C45"/>
    <w:rsid w:val="00C67E09"/>
    <w:rsid w:val="00C82134"/>
    <w:rsid w:val="00CB010A"/>
    <w:rsid w:val="00CB2611"/>
    <w:rsid w:val="00CF029C"/>
    <w:rsid w:val="00D014A5"/>
    <w:rsid w:val="00D73092"/>
    <w:rsid w:val="00E706DB"/>
    <w:rsid w:val="00E71336"/>
    <w:rsid w:val="00FC25E8"/>
    <w:rsid w:val="00FD58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7EA5"/>
    <w:rPr>
      <w:color w:val="0000FF" w:themeColor="hyperlink"/>
      <w:u w:val="single"/>
    </w:rPr>
  </w:style>
  <w:style w:type="paragraph" w:styleId="NormalWeb">
    <w:name w:val="Normal (Web)"/>
    <w:basedOn w:val="Normal"/>
    <w:uiPriority w:val="99"/>
    <w:semiHidden/>
    <w:unhideWhenUsed/>
    <w:rsid w:val="0013517F"/>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FollowedHyperlink">
    <w:name w:val="FollowedHyperlink"/>
    <w:basedOn w:val="DefaultParagraphFont"/>
    <w:uiPriority w:val="99"/>
    <w:semiHidden/>
    <w:unhideWhenUsed/>
    <w:rsid w:val="00A37C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7EA5"/>
    <w:rPr>
      <w:color w:val="0000FF" w:themeColor="hyperlink"/>
      <w:u w:val="single"/>
    </w:rPr>
  </w:style>
  <w:style w:type="paragraph" w:styleId="NormalWeb">
    <w:name w:val="Normal (Web)"/>
    <w:basedOn w:val="Normal"/>
    <w:uiPriority w:val="99"/>
    <w:semiHidden/>
    <w:unhideWhenUsed/>
    <w:rsid w:val="0013517F"/>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FollowedHyperlink">
    <w:name w:val="FollowedHyperlink"/>
    <w:basedOn w:val="DefaultParagraphFont"/>
    <w:uiPriority w:val="99"/>
    <w:semiHidden/>
    <w:unhideWhenUsed/>
    <w:rsid w:val="00A37C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555539">
      <w:bodyDiv w:val="1"/>
      <w:marLeft w:val="0"/>
      <w:marRight w:val="0"/>
      <w:marTop w:val="0"/>
      <w:marBottom w:val="0"/>
      <w:divBdr>
        <w:top w:val="none" w:sz="0" w:space="0" w:color="auto"/>
        <w:left w:val="none" w:sz="0" w:space="0" w:color="auto"/>
        <w:bottom w:val="none" w:sz="0" w:space="0" w:color="auto"/>
        <w:right w:val="none" w:sz="0" w:space="0" w:color="auto"/>
      </w:divBdr>
    </w:div>
    <w:div w:id="1064183169">
      <w:bodyDiv w:val="1"/>
      <w:marLeft w:val="0"/>
      <w:marRight w:val="0"/>
      <w:marTop w:val="0"/>
      <w:marBottom w:val="0"/>
      <w:divBdr>
        <w:top w:val="none" w:sz="0" w:space="0" w:color="auto"/>
        <w:left w:val="none" w:sz="0" w:space="0" w:color="auto"/>
        <w:bottom w:val="none" w:sz="0" w:space="0" w:color="auto"/>
        <w:right w:val="none" w:sz="0" w:space="0" w:color="auto"/>
      </w:divBdr>
    </w:div>
    <w:div w:id="142942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foundation.org/wordpress/" TargetMode="External"/><Relationship Id="rId13" Type="http://schemas.openxmlformats.org/officeDocument/2006/relationships/hyperlink" Target="http://esolonline.tki.org.nz/ESOL-Online/Teacher-needs/Pedagogy/ESOL-teaching-strategies/Vocabulary/Before-and-after-vocabulary-grid" TargetMode="External"/><Relationship Id="rId18" Type="http://schemas.openxmlformats.org/officeDocument/2006/relationships/hyperlink" Target="http://esolonline.tki.org.nz/ESOL-Online/Teacher-needs/Pedagogy/ESOL-teaching-strategies/Reading/Three-level-guides" TargetMode="External"/><Relationship Id="rId3" Type="http://schemas.openxmlformats.org/officeDocument/2006/relationships/settings" Target="settings.xml"/><Relationship Id="rId21" Type="http://schemas.openxmlformats.org/officeDocument/2006/relationships/hyperlink" Target="http://esolonline.tki.org.nz/ESOL-Online/Teacher-needs/Pedagogy" TargetMode="External"/><Relationship Id="rId7" Type="http://schemas.openxmlformats.org/officeDocument/2006/relationships/hyperlink" Target="http://www.englishvocabularyexercises.com/AWL/index.htm" TargetMode="External"/><Relationship Id="rId12" Type="http://schemas.openxmlformats.org/officeDocument/2006/relationships/hyperlink" Target="http://esolonline.tki.org.nz/ESOL-Online/Teacher-needs/Pedagogy/ESOL-teaching-strategies/Reading/Anticipatory-reading-guides" TargetMode="External"/><Relationship Id="rId17" Type="http://schemas.openxmlformats.org/officeDocument/2006/relationships/hyperlink" Target="http://esolonline.tki.org.nz/ESOL-Online/Teacher-needs/Pedagogy/ESOL-teaching-strategies/Reading/Cooperative-reading-Reciprocal-teaching" TargetMode="External"/><Relationship Id="rId2" Type="http://schemas.microsoft.com/office/2007/relationships/stylesWithEffects" Target="stylesWithEffects.xml"/><Relationship Id="rId16" Type="http://schemas.openxmlformats.org/officeDocument/2006/relationships/hyperlink" Target="http://esolonline.tki.org.nz/ESOL-Online/Teacher-needs/Pedagogy/ESOL-teaching-strategies/Reading/Jigsaw-reading" TargetMode="External"/><Relationship Id="rId20" Type="http://schemas.openxmlformats.org/officeDocument/2006/relationships/hyperlink" Target="http://esolonline.tki.org.nz/ESOL-Online/Teacher-needs/Pedagogy/ESOL-teaching-strategies/Writing/Checklists-and-peer-editing" TargetMode="External"/><Relationship Id="rId1" Type="http://schemas.openxmlformats.org/officeDocument/2006/relationships/styles" Target="styles.xml"/><Relationship Id="rId6" Type="http://schemas.openxmlformats.org/officeDocument/2006/relationships/hyperlink" Target="http://www.er.uqam.ca/favicon.ico" TargetMode="External"/><Relationship Id="rId11" Type="http://schemas.openxmlformats.org/officeDocument/2006/relationships/hyperlink" Target="http://ngl.cengage.com/ng/tour/" TargetMode="External"/><Relationship Id="rId5" Type="http://schemas.openxmlformats.org/officeDocument/2006/relationships/hyperlink" Target="http://esolonline.tki.org.nz/ESOL-Online/Student-needs/English-Language-Learning-Progressions" TargetMode="External"/><Relationship Id="rId15" Type="http://schemas.openxmlformats.org/officeDocument/2006/relationships/hyperlink" Target="http://literacyonline.tki.org.nz/Literacy-Online/Teacher-needs/Reviewed-resources/Reading/Comprehension/ELP-years-5-8/Guided-reading" TargetMode="External"/><Relationship Id="rId23" Type="http://schemas.openxmlformats.org/officeDocument/2006/relationships/theme" Target="theme/theme1.xml"/><Relationship Id="rId10" Type="http://schemas.openxmlformats.org/officeDocument/2006/relationships/hyperlink" Target="http://www.macmillanenglish.com/courses/macmillan-factual-readers/" TargetMode="External"/><Relationship Id="rId19" Type="http://schemas.openxmlformats.org/officeDocument/2006/relationships/hyperlink" Target="http://esolonline.tki.org.nz/ESOL-Online/Teacher-needs/Pedagogy/ESOL-teaching-strategies/Oral-language/Split-information-information-gap" TargetMode="External"/><Relationship Id="rId4" Type="http://schemas.openxmlformats.org/officeDocument/2006/relationships/webSettings" Target="webSettings.xml"/><Relationship Id="rId9" Type="http://schemas.openxmlformats.org/officeDocument/2006/relationships/hyperlink" Target="http://www.victoria.ac.nz/lals/about/staff/paul-nation" TargetMode="External"/><Relationship Id="rId14" Type="http://schemas.openxmlformats.org/officeDocument/2006/relationships/hyperlink" Target="http://esolonline.tki.org.nz/ESOL-Online/Teacher-needs/Pedagogy/ESOL-teaching-strategies/Oral-language/Teaching-approaches-and-strategies/Reading/Shared-read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Canterbury</Company>
  <LinksUpToDate>false</LinksUpToDate>
  <CharactersWithSpaces>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Luxton</dc:creator>
  <cp:lastModifiedBy>Julie Luxton</cp:lastModifiedBy>
  <cp:revision>4</cp:revision>
  <cp:lastPrinted>2014-12-19T00:48:00Z</cp:lastPrinted>
  <dcterms:created xsi:type="dcterms:W3CDTF">2015-03-08T08:32:00Z</dcterms:created>
  <dcterms:modified xsi:type="dcterms:W3CDTF">2015-03-08T08:45:00Z</dcterms:modified>
</cp:coreProperties>
</file>